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4C" w:rsidRPr="00DB7305" w:rsidRDefault="0099084C" w:rsidP="0099084C">
      <w:pPr>
        <w:jc w:val="center"/>
      </w:pPr>
      <w:r w:rsidRPr="00DB7305">
        <w:rPr>
          <w:b/>
          <w:bCs/>
          <w:sz w:val="28"/>
          <w:szCs w:val="28"/>
        </w:rPr>
        <w:t>Финансовое управление администрации Черемховского районного муниципального образования</w:t>
      </w:r>
    </w:p>
    <w:p w:rsidR="0099084C" w:rsidRPr="00DB7305" w:rsidRDefault="0099084C" w:rsidP="0099084C">
      <w:pPr>
        <w:rPr>
          <w:sz w:val="28"/>
          <w:szCs w:val="28"/>
        </w:rPr>
      </w:pPr>
    </w:p>
    <w:p w:rsidR="0099084C" w:rsidRPr="00DB7305" w:rsidRDefault="0099084C" w:rsidP="0099084C">
      <w:pPr>
        <w:tabs>
          <w:tab w:val="left" w:pos="3645"/>
        </w:tabs>
        <w:jc w:val="center"/>
        <w:rPr>
          <w:sz w:val="28"/>
          <w:szCs w:val="28"/>
        </w:rPr>
      </w:pPr>
      <w:r w:rsidRPr="00DB7305">
        <w:rPr>
          <w:sz w:val="28"/>
          <w:szCs w:val="28"/>
        </w:rPr>
        <w:t>ПРИКАЗ</w:t>
      </w:r>
    </w:p>
    <w:p w:rsidR="0099084C" w:rsidRPr="00DB7305" w:rsidRDefault="0099084C" w:rsidP="0099084C">
      <w:pPr>
        <w:tabs>
          <w:tab w:val="left" w:pos="3645"/>
        </w:tabs>
        <w:rPr>
          <w:sz w:val="28"/>
          <w:szCs w:val="28"/>
        </w:rPr>
      </w:pPr>
    </w:p>
    <w:p w:rsidR="0099084C" w:rsidRPr="00DB7305" w:rsidRDefault="0099084C" w:rsidP="0099084C">
      <w:pPr>
        <w:tabs>
          <w:tab w:val="left" w:pos="3645"/>
        </w:tabs>
        <w:rPr>
          <w:rFonts w:ascii="Times New Roman" w:hAnsi="Times New Roman"/>
          <w:sz w:val="28"/>
          <w:szCs w:val="28"/>
        </w:rPr>
      </w:pPr>
      <w:r w:rsidRPr="00DB7305">
        <w:rPr>
          <w:rFonts w:ascii="Times New Roman" w:hAnsi="Times New Roman"/>
          <w:sz w:val="28"/>
          <w:szCs w:val="28"/>
        </w:rPr>
        <w:t xml:space="preserve"> «</w:t>
      </w:r>
      <w:r w:rsidR="00673164" w:rsidRPr="00DB7305">
        <w:rPr>
          <w:rFonts w:ascii="Times New Roman" w:hAnsi="Times New Roman"/>
          <w:sz w:val="28"/>
          <w:szCs w:val="28"/>
        </w:rPr>
        <w:t xml:space="preserve"> </w:t>
      </w:r>
      <w:r w:rsidR="00FE78C7">
        <w:rPr>
          <w:rFonts w:ascii="Times New Roman" w:hAnsi="Times New Roman"/>
          <w:sz w:val="28"/>
          <w:szCs w:val="28"/>
        </w:rPr>
        <w:t>20</w:t>
      </w:r>
      <w:r w:rsidRPr="00DB7305">
        <w:rPr>
          <w:rFonts w:ascii="Times New Roman" w:hAnsi="Times New Roman"/>
          <w:sz w:val="28"/>
          <w:szCs w:val="28"/>
        </w:rPr>
        <w:t xml:space="preserve"> »  </w:t>
      </w:r>
      <w:r w:rsidR="00FE78C7">
        <w:rPr>
          <w:rFonts w:ascii="Times New Roman" w:hAnsi="Times New Roman"/>
          <w:sz w:val="28"/>
          <w:szCs w:val="28"/>
        </w:rPr>
        <w:t>апреля</w:t>
      </w:r>
      <w:r w:rsidRPr="00DB7305">
        <w:rPr>
          <w:rFonts w:ascii="Times New Roman" w:hAnsi="Times New Roman"/>
          <w:sz w:val="28"/>
          <w:szCs w:val="28"/>
        </w:rPr>
        <w:t xml:space="preserve"> 201</w:t>
      </w:r>
      <w:r w:rsidR="00C63556" w:rsidRPr="00DB7305">
        <w:rPr>
          <w:rFonts w:ascii="Times New Roman" w:hAnsi="Times New Roman"/>
          <w:sz w:val="28"/>
          <w:szCs w:val="28"/>
        </w:rPr>
        <w:t>8</w:t>
      </w:r>
      <w:r w:rsidRPr="00DB7305">
        <w:rPr>
          <w:rFonts w:ascii="Times New Roman" w:hAnsi="Times New Roman"/>
          <w:sz w:val="28"/>
          <w:szCs w:val="28"/>
        </w:rPr>
        <w:t xml:space="preserve"> год                                                                </w:t>
      </w:r>
      <w:r w:rsidR="0090212A" w:rsidRPr="00DB7305">
        <w:rPr>
          <w:rFonts w:ascii="Times New Roman" w:hAnsi="Times New Roman"/>
          <w:sz w:val="28"/>
          <w:szCs w:val="28"/>
        </w:rPr>
        <w:tab/>
      </w:r>
      <w:r w:rsidRPr="00DB7305">
        <w:rPr>
          <w:rFonts w:ascii="Times New Roman" w:hAnsi="Times New Roman"/>
          <w:sz w:val="28"/>
          <w:szCs w:val="28"/>
        </w:rPr>
        <w:t xml:space="preserve">     №</w:t>
      </w:r>
      <w:r w:rsidR="00F07441" w:rsidRPr="00DB7305">
        <w:rPr>
          <w:rFonts w:ascii="Times New Roman" w:hAnsi="Times New Roman"/>
          <w:sz w:val="28"/>
          <w:szCs w:val="28"/>
        </w:rPr>
        <w:t xml:space="preserve"> </w:t>
      </w:r>
      <w:r w:rsidR="00FE78C7">
        <w:rPr>
          <w:rFonts w:ascii="Times New Roman" w:hAnsi="Times New Roman"/>
          <w:sz w:val="28"/>
          <w:szCs w:val="28"/>
        </w:rPr>
        <w:t>15</w:t>
      </w:r>
      <w:r w:rsidR="00973AA1" w:rsidRPr="00DB7305">
        <w:rPr>
          <w:rFonts w:ascii="Times New Roman" w:hAnsi="Times New Roman"/>
          <w:sz w:val="28"/>
          <w:szCs w:val="28"/>
        </w:rPr>
        <w:t xml:space="preserve"> </w:t>
      </w:r>
    </w:p>
    <w:p w:rsidR="0099084C" w:rsidRPr="00DB7305" w:rsidRDefault="0099084C" w:rsidP="0099084C">
      <w:pPr>
        <w:tabs>
          <w:tab w:val="left" w:pos="3645"/>
        </w:tabs>
        <w:rPr>
          <w:sz w:val="28"/>
          <w:szCs w:val="28"/>
        </w:rPr>
      </w:pPr>
    </w:p>
    <w:p w:rsidR="0099084C" w:rsidRPr="00DB7305" w:rsidRDefault="0099084C" w:rsidP="0099084C">
      <w:pPr>
        <w:tabs>
          <w:tab w:val="left" w:pos="364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3402"/>
        <w:gridCol w:w="282"/>
        <w:gridCol w:w="4785"/>
      </w:tblGrid>
      <w:tr w:rsidR="0099084C" w:rsidRPr="00DB7305" w:rsidTr="0099084C">
        <w:tc>
          <w:tcPr>
            <w:tcW w:w="284" w:type="dxa"/>
            <w:tcBorders>
              <w:top w:val="nil"/>
              <w:left w:val="nil"/>
              <w:bottom w:val="nil"/>
              <w:right w:val="nil"/>
            </w:tcBorders>
          </w:tcPr>
          <w:p w:rsidR="0099084C" w:rsidRPr="00DB7305" w:rsidRDefault="0099084C" w:rsidP="002A44E7">
            <w:r w:rsidRPr="00DB7305">
              <w:sym w:font="Symbol" w:char="F0E9"/>
            </w:r>
          </w:p>
        </w:tc>
        <w:tc>
          <w:tcPr>
            <w:tcW w:w="3402" w:type="dxa"/>
            <w:tcBorders>
              <w:top w:val="nil"/>
              <w:left w:val="nil"/>
              <w:bottom w:val="nil"/>
              <w:right w:val="nil"/>
            </w:tcBorders>
          </w:tcPr>
          <w:p w:rsidR="0099084C" w:rsidRPr="00DB7305" w:rsidRDefault="0099084C" w:rsidP="002A44E7">
            <w:pPr>
              <w:rPr>
                <w:rFonts w:ascii="Times New Roman" w:hAnsi="Times New Roman"/>
                <w:b/>
                <w:sz w:val="24"/>
              </w:rPr>
            </w:pPr>
            <w:r w:rsidRPr="00DB7305">
              <w:rPr>
                <w:rFonts w:ascii="Times New Roman" w:hAnsi="Times New Roman"/>
                <w:b/>
                <w:sz w:val="24"/>
              </w:rPr>
              <w:t xml:space="preserve">О </w:t>
            </w:r>
            <w:r w:rsidR="00880AF2" w:rsidRPr="00DB7305">
              <w:rPr>
                <w:rFonts w:ascii="Times New Roman" w:hAnsi="Times New Roman"/>
                <w:b/>
                <w:sz w:val="24"/>
              </w:rPr>
              <w:t>внесении изменений в</w:t>
            </w:r>
            <w:r w:rsidRPr="00DB7305">
              <w:rPr>
                <w:rFonts w:ascii="Times New Roman" w:hAnsi="Times New Roman"/>
                <w:b/>
                <w:sz w:val="24"/>
              </w:rPr>
              <w:t xml:space="preserve"> поряд</w:t>
            </w:r>
            <w:r w:rsidR="00880AF2" w:rsidRPr="00DB7305">
              <w:rPr>
                <w:rFonts w:ascii="Times New Roman" w:hAnsi="Times New Roman"/>
                <w:b/>
                <w:sz w:val="24"/>
              </w:rPr>
              <w:t>о</w:t>
            </w:r>
            <w:r w:rsidRPr="00DB7305">
              <w:rPr>
                <w:rFonts w:ascii="Times New Roman" w:hAnsi="Times New Roman"/>
                <w:b/>
                <w:sz w:val="24"/>
              </w:rPr>
              <w:t>к применения бюджетной классификации Российской Федерации в части, относящейся к бюджету Черемховского районного муниципального образования</w:t>
            </w:r>
          </w:p>
          <w:p w:rsidR="0099084C" w:rsidRPr="00DB7305" w:rsidRDefault="0099084C" w:rsidP="002A44E7">
            <w:pPr>
              <w:rPr>
                <w:rFonts w:ascii="Times New Roman" w:hAnsi="Times New Roman"/>
                <w:b/>
                <w:sz w:val="24"/>
              </w:rPr>
            </w:pPr>
          </w:p>
        </w:tc>
        <w:tc>
          <w:tcPr>
            <w:tcW w:w="282" w:type="dxa"/>
            <w:tcBorders>
              <w:top w:val="nil"/>
              <w:left w:val="nil"/>
              <w:bottom w:val="nil"/>
              <w:right w:val="nil"/>
            </w:tcBorders>
          </w:tcPr>
          <w:p w:rsidR="0099084C" w:rsidRPr="00DB7305" w:rsidRDefault="0099084C" w:rsidP="002A44E7">
            <w:pPr>
              <w:jc w:val="right"/>
            </w:pPr>
            <w:r w:rsidRPr="00DB7305">
              <w:sym w:font="Symbol" w:char="F0F9"/>
            </w:r>
          </w:p>
        </w:tc>
        <w:tc>
          <w:tcPr>
            <w:tcW w:w="4785" w:type="dxa"/>
            <w:tcBorders>
              <w:top w:val="nil"/>
              <w:left w:val="nil"/>
              <w:bottom w:val="nil"/>
              <w:right w:val="nil"/>
            </w:tcBorders>
          </w:tcPr>
          <w:p w:rsidR="0099084C" w:rsidRPr="00DB7305" w:rsidRDefault="0099084C" w:rsidP="002A44E7"/>
        </w:tc>
      </w:tr>
    </w:tbl>
    <w:p w:rsidR="0099084C" w:rsidRPr="00DB7305" w:rsidRDefault="0099084C" w:rsidP="0099084C">
      <w:pPr>
        <w:tabs>
          <w:tab w:val="left" w:pos="3645"/>
        </w:tabs>
        <w:rPr>
          <w:sz w:val="28"/>
          <w:szCs w:val="28"/>
        </w:rPr>
      </w:pPr>
    </w:p>
    <w:p w:rsidR="0099084C" w:rsidRPr="00DB7305" w:rsidRDefault="0099084C" w:rsidP="0099084C">
      <w:pPr>
        <w:tabs>
          <w:tab w:val="left" w:pos="3645"/>
        </w:tabs>
        <w:rPr>
          <w:sz w:val="28"/>
          <w:szCs w:val="28"/>
        </w:rPr>
      </w:pPr>
    </w:p>
    <w:p w:rsidR="00753A92" w:rsidRPr="00284254" w:rsidRDefault="0099084C" w:rsidP="00753A92">
      <w:pPr>
        <w:autoSpaceDE w:val="0"/>
        <w:autoSpaceDN w:val="0"/>
        <w:adjustRightInd w:val="0"/>
        <w:ind w:firstLine="720"/>
        <w:jc w:val="both"/>
        <w:rPr>
          <w:rFonts w:ascii="Times New Roman" w:hAnsi="Times New Roman"/>
          <w:sz w:val="28"/>
          <w:szCs w:val="28"/>
        </w:rPr>
      </w:pPr>
      <w:r w:rsidRPr="00284254">
        <w:rPr>
          <w:rFonts w:ascii="Times New Roman" w:hAnsi="Times New Roman"/>
          <w:sz w:val="28"/>
          <w:szCs w:val="28"/>
        </w:rPr>
        <w:t xml:space="preserve">      </w:t>
      </w:r>
      <w:r w:rsidRPr="00284254">
        <w:rPr>
          <w:rFonts w:ascii="Times New Roman" w:hAnsi="Times New Roman"/>
          <w:sz w:val="28"/>
        </w:rPr>
        <w:t xml:space="preserve">В соответствии с абзацем </w:t>
      </w:r>
      <w:r w:rsidR="00645D2E" w:rsidRPr="00284254">
        <w:rPr>
          <w:rFonts w:ascii="Times New Roman" w:hAnsi="Times New Roman"/>
          <w:sz w:val="28"/>
        </w:rPr>
        <w:t>седьмым</w:t>
      </w:r>
      <w:r w:rsidRPr="00284254">
        <w:rPr>
          <w:rFonts w:ascii="Times New Roman" w:hAnsi="Times New Roman"/>
          <w:sz w:val="28"/>
        </w:rPr>
        <w:t xml:space="preserve"> пункт</w:t>
      </w:r>
      <w:r w:rsidR="00645D2E" w:rsidRPr="00284254">
        <w:rPr>
          <w:rFonts w:ascii="Times New Roman" w:hAnsi="Times New Roman"/>
          <w:sz w:val="28"/>
        </w:rPr>
        <w:t>а</w:t>
      </w:r>
      <w:r w:rsidRPr="00284254">
        <w:rPr>
          <w:rFonts w:ascii="Times New Roman" w:hAnsi="Times New Roman"/>
          <w:sz w:val="28"/>
        </w:rPr>
        <w:t xml:space="preserve"> 1 статьи 9, абзацем четвертым </w:t>
      </w:r>
      <w:proofErr w:type="gramStart"/>
      <w:r w:rsidRPr="00284254">
        <w:rPr>
          <w:rFonts w:ascii="Times New Roman" w:hAnsi="Times New Roman"/>
          <w:sz w:val="28"/>
        </w:rPr>
        <w:t>пункта 4 статьи 21, пунктом 7 статьи 23 Бюджетного кодекса Российской Федерации,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w:t>
      </w:r>
      <w:r w:rsidR="00753A92" w:rsidRPr="00284254">
        <w:rPr>
          <w:rFonts w:ascii="Times New Roman" w:hAnsi="Times New Roman"/>
          <w:sz w:val="28"/>
        </w:rPr>
        <w:t xml:space="preserve">рации», </w:t>
      </w:r>
      <w:hyperlink r:id="rId8" w:history="1">
        <w:r w:rsidR="00753A92" w:rsidRPr="00284254">
          <w:rPr>
            <w:rFonts w:ascii="Times New Roman" w:hAnsi="Times New Roman"/>
            <w:sz w:val="28"/>
            <w:szCs w:val="28"/>
          </w:rPr>
          <w:t>Положением</w:t>
        </w:r>
      </w:hyperlink>
      <w:r w:rsidR="00753A92" w:rsidRPr="00284254">
        <w:rPr>
          <w:rFonts w:ascii="Times New Roman" w:hAnsi="Times New Roman"/>
          <w:sz w:val="28"/>
          <w:szCs w:val="28"/>
        </w:rPr>
        <w:t xml:space="preserve"> о финансовом управлении администрации Черемховского районного муниципального образования, утвержденным Решением Думы от 24.06.2009 № 41 «Об утверждении Положения о финансовом управлении администрации Черемховского районного муниципального образования»</w:t>
      </w:r>
      <w:r w:rsidR="00284254" w:rsidRPr="00284254">
        <w:rPr>
          <w:rFonts w:ascii="Times New Roman" w:hAnsi="Times New Roman"/>
          <w:sz w:val="28"/>
          <w:szCs w:val="28"/>
        </w:rPr>
        <w:t xml:space="preserve"> (</w:t>
      </w:r>
      <w:r w:rsidR="00284254">
        <w:rPr>
          <w:rFonts w:ascii="Times New Roman" w:hAnsi="Times New Roman"/>
          <w:sz w:val="28"/>
          <w:szCs w:val="28"/>
        </w:rPr>
        <w:t>с</w:t>
      </w:r>
      <w:proofErr w:type="gramEnd"/>
      <w:r w:rsidR="00284254">
        <w:rPr>
          <w:rFonts w:ascii="Times New Roman" w:hAnsi="Times New Roman"/>
          <w:sz w:val="28"/>
          <w:szCs w:val="28"/>
        </w:rPr>
        <w:t xml:space="preserve"> изменениями от 12.10.2012 № 225, 30.04.2014 № 311)</w:t>
      </w:r>
    </w:p>
    <w:p w:rsidR="0099084C" w:rsidRPr="00DB7305" w:rsidRDefault="0099084C" w:rsidP="0099084C">
      <w:pPr>
        <w:tabs>
          <w:tab w:val="left" w:pos="3645"/>
        </w:tabs>
        <w:jc w:val="both"/>
        <w:rPr>
          <w:sz w:val="28"/>
          <w:szCs w:val="28"/>
        </w:rPr>
      </w:pPr>
    </w:p>
    <w:p w:rsidR="0099084C" w:rsidRPr="00DB7305" w:rsidRDefault="0099084C" w:rsidP="0099084C">
      <w:pPr>
        <w:tabs>
          <w:tab w:val="left" w:pos="3645"/>
        </w:tabs>
        <w:jc w:val="both"/>
        <w:rPr>
          <w:sz w:val="28"/>
          <w:szCs w:val="28"/>
        </w:rPr>
      </w:pPr>
      <w:r w:rsidRPr="00DB7305">
        <w:rPr>
          <w:sz w:val="28"/>
          <w:szCs w:val="28"/>
        </w:rPr>
        <w:t xml:space="preserve"> </w:t>
      </w:r>
    </w:p>
    <w:p w:rsidR="0099084C" w:rsidRPr="00DB7305" w:rsidRDefault="0099084C" w:rsidP="0099084C">
      <w:pPr>
        <w:tabs>
          <w:tab w:val="left" w:pos="900"/>
        </w:tabs>
        <w:jc w:val="center"/>
        <w:rPr>
          <w:sz w:val="28"/>
          <w:szCs w:val="28"/>
        </w:rPr>
      </w:pPr>
      <w:r w:rsidRPr="00DB7305">
        <w:rPr>
          <w:sz w:val="28"/>
          <w:szCs w:val="28"/>
        </w:rPr>
        <w:t>ПРИКАЗЫВАЮ:</w:t>
      </w:r>
    </w:p>
    <w:p w:rsidR="0099084C" w:rsidRPr="00DB7305" w:rsidRDefault="0099084C" w:rsidP="0099084C">
      <w:pPr>
        <w:tabs>
          <w:tab w:val="left" w:pos="900"/>
        </w:tabs>
        <w:jc w:val="center"/>
        <w:rPr>
          <w:sz w:val="28"/>
          <w:szCs w:val="28"/>
        </w:rPr>
      </w:pPr>
    </w:p>
    <w:p w:rsidR="0099084C" w:rsidRPr="00DB7305" w:rsidRDefault="0099084C" w:rsidP="0099084C">
      <w:pPr>
        <w:suppressAutoHyphens/>
        <w:ind w:firstLine="709"/>
        <w:jc w:val="both"/>
        <w:rPr>
          <w:rFonts w:ascii="Times New Roman" w:hAnsi="Times New Roman"/>
          <w:sz w:val="28"/>
        </w:rPr>
      </w:pPr>
      <w:r w:rsidRPr="00DB7305">
        <w:rPr>
          <w:rFonts w:ascii="Times New Roman" w:hAnsi="Times New Roman"/>
          <w:sz w:val="28"/>
        </w:rPr>
        <w:t xml:space="preserve">1. </w:t>
      </w:r>
      <w:proofErr w:type="gramStart"/>
      <w:r w:rsidR="00880AF2" w:rsidRPr="00DB7305">
        <w:rPr>
          <w:rFonts w:ascii="Times New Roman" w:hAnsi="Times New Roman"/>
          <w:sz w:val="28"/>
        </w:rPr>
        <w:t>Внести изменения в</w:t>
      </w:r>
      <w:r w:rsidRPr="00DB7305">
        <w:rPr>
          <w:rFonts w:ascii="Times New Roman" w:hAnsi="Times New Roman"/>
          <w:sz w:val="28"/>
        </w:rPr>
        <w:t xml:space="preserve"> порядок применения бюджетной классификации Российской Федерации в части, относящейся к бюджету Черемховского районного муниципального образования</w:t>
      </w:r>
      <w:r w:rsidR="00880AF2" w:rsidRPr="00DB7305">
        <w:rPr>
          <w:rFonts w:ascii="Times New Roman" w:hAnsi="Times New Roman"/>
          <w:sz w:val="28"/>
        </w:rPr>
        <w:t>, утвержденный приказом финансового управления администрации Черемховского районного</w:t>
      </w:r>
      <w:r w:rsidR="000E0654" w:rsidRPr="00DB7305">
        <w:rPr>
          <w:rFonts w:ascii="Times New Roman" w:hAnsi="Times New Roman"/>
          <w:sz w:val="28"/>
        </w:rPr>
        <w:t xml:space="preserve"> муниципального образования от 18</w:t>
      </w:r>
      <w:r w:rsidR="00880AF2" w:rsidRPr="00DB7305">
        <w:rPr>
          <w:rFonts w:ascii="Times New Roman" w:hAnsi="Times New Roman"/>
          <w:sz w:val="28"/>
        </w:rPr>
        <w:t xml:space="preserve"> декабря 201</w:t>
      </w:r>
      <w:r w:rsidR="000E0654" w:rsidRPr="00DB7305">
        <w:rPr>
          <w:rFonts w:ascii="Times New Roman" w:hAnsi="Times New Roman"/>
          <w:sz w:val="28"/>
        </w:rPr>
        <w:t>7</w:t>
      </w:r>
      <w:r w:rsidR="00880AF2" w:rsidRPr="00DB7305">
        <w:rPr>
          <w:rFonts w:ascii="Times New Roman" w:hAnsi="Times New Roman"/>
          <w:sz w:val="28"/>
        </w:rPr>
        <w:t xml:space="preserve"> года № </w:t>
      </w:r>
      <w:r w:rsidR="000E0654" w:rsidRPr="00DB7305">
        <w:rPr>
          <w:rFonts w:ascii="Times New Roman" w:hAnsi="Times New Roman"/>
          <w:sz w:val="28"/>
        </w:rPr>
        <w:t>91</w:t>
      </w:r>
      <w:r w:rsidRPr="00DB7305">
        <w:rPr>
          <w:rFonts w:ascii="Times New Roman" w:hAnsi="Times New Roman"/>
          <w:sz w:val="28"/>
        </w:rPr>
        <w:t xml:space="preserve"> (</w:t>
      </w:r>
      <w:r w:rsidR="00880AF2" w:rsidRPr="00DB7305">
        <w:rPr>
          <w:rFonts w:ascii="Times New Roman" w:hAnsi="Times New Roman"/>
          <w:sz w:val="28"/>
        </w:rPr>
        <w:t>далее - Порядок</w:t>
      </w:r>
      <w:r w:rsidRPr="00DB7305">
        <w:rPr>
          <w:rFonts w:ascii="Times New Roman" w:hAnsi="Times New Roman"/>
          <w:sz w:val="28"/>
        </w:rPr>
        <w:t>)</w:t>
      </w:r>
      <w:r w:rsidR="00880AF2" w:rsidRPr="00DB7305">
        <w:rPr>
          <w:rFonts w:ascii="Times New Roman" w:hAnsi="Times New Roman"/>
          <w:sz w:val="28"/>
        </w:rPr>
        <w:t>, следующие изменения:</w:t>
      </w:r>
      <w:proofErr w:type="gramEnd"/>
    </w:p>
    <w:p w:rsidR="00F5058E" w:rsidRPr="00DB7305" w:rsidRDefault="00CD7686" w:rsidP="0099084C">
      <w:pPr>
        <w:suppressAutoHyphens/>
        <w:ind w:firstLine="709"/>
        <w:jc w:val="both"/>
        <w:rPr>
          <w:rFonts w:ascii="Times New Roman" w:hAnsi="Times New Roman"/>
          <w:sz w:val="28"/>
        </w:rPr>
      </w:pPr>
      <w:r w:rsidRPr="00DB7305">
        <w:rPr>
          <w:rFonts w:ascii="Times New Roman" w:hAnsi="Times New Roman"/>
          <w:sz w:val="28"/>
        </w:rPr>
        <w:t xml:space="preserve">1) </w:t>
      </w:r>
      <w:r w:rsidR="006D5379" w:rsidRPr="00DB7305">
        <w:rPr>
          <w:rFonts w:ascii="Times New Roman" w:hAnsi="Times New Roman"/>
          <w:sz w:val="28"/>
        </w:rPr>
        <w:t>в п. 1.2.</w:t>
      </w:r>
      <w:r w:rsidRPr="00DB7305">
        <w:rPr>
          <w:rFonts w:ascii="Times New Roman" w:hAnsi="Times New Roman"/>
          <w:sz w:val="28"/>
        </w:rPr>
        <w:t xml:space="preserve"> приложения к Перечню и правилам </w:t>
      </w:r>
      <w:r w:rsidR="00112B6D" w:rsidRPr="00DB7305">
        <w:rPr>
          <w:rFonts w:ascii="Times New Roman" w:hAnsi="Times New Roman"/>
          <w:sz w:val="28"/>
        </w:rPr>
        <w:t>отнесения расходов районного бюджета на соответствующие целевые статьи</w:t>
      </w:r>
      <w:r w:rsidR="00F5058E" w:rsidRPr="00DB7305">
        <w:rPr>
          <w:rFonts w:ascii="Times New Roman" w:hAnsi="Times New Roman"/>
          <w:sz w:val="28"/>
        </w:rPr>
        <w:t>:</w:t>
      </w:r>
    </w:p>
    <w:p w:rsidR="003B69FC" w:rsidRPr="00DB7305" w:rsidRDefault="003B69FC" w:rsidP="0099084C">
      <w:pPr>
        <w:suppressAutoHyphens/>
        <w:ind w:firstLine="709"/>
        <w:jc w:val="both"/>
        <w:rPr>
          <w:rFonts w:ascii="Times New Roman" w:hAnsi="Times New Roman"/>
          <w:sz w:val="28"/>
        </w:rPr>
      </w:pPr>
    </w:p>
    <w:p w:rsidR="00F5058E" w:rsidRPr="00DB7305" w:rsidRDefault="00F5058E" w:rsidP="0099084C">
      <w:pPr>
        <w:suppressAutoHyphens/>
        <w:ind w:firstLine="709"/>
        <w:jc w:val="both"/>
        <w:rPr>
          <w:rFonts w:ascii="Times New Roman" w:hAnsi="Times New Roman"/>
          <w:sz w:val="28"/>
        </w:rPr>
      </w:pPr>
      <w:r w:rsidRPr="00DB7305">
        <w:rPr>
          <w:rFonts w:ascii="Times New Roman" w:hAnsi="Times New Roman"/>
          <w:sz w:val="28"/>
        </w:rPr>
        <w:t xml:space="preserve">а) </w:t>
      </w:r>
      <w:r w:rsidR="00D44578" w:rsidRPr="00DB7305">
        <w:rPr>
          <w:rFonts w:ascii="Times New Roman" w:hAnsi="Times New Roman"/>
          <w:sz w:val="28"/>
        </w:rPr>
        <w:t>перед</w:t>
      </w:r>
      <w:r w:rsidRPr="00DB7305">
        <w:rPr>
          <w:rFonts w:ascii="Times New Roman" w:hAnsi="Times New Roman"/>
          <w:sz w:val="28"/>
        </w:rPr>
        <w:t xml:space="preserve"> ст</w:t>
      </w:r>
      <w:r w:rsidR="002A1711" w:rsidRPr="00DB7305">
        <w:rPr>
          <w:rFonts w:ascii="Times New Roman" w:hAnsi="Times New Roman"/>
          <w:sz w:val="28"/>
        </w:rPr>
        <w:t>р</w:t>
      </w:r>
      <w:r w:rsidRPr="00DB7305">
        <w:rPr>
          <w:rFonts w:ascii="Times New Roman" w:hAnsi="Times New Roman"/>
          <w:sz w:val="28"/>
        </w:rPr>
        <w:t>ок</w:t>
      </w:r>
      <w:r w:rsidR="00D44578" w:rsidRPr="00DB7305">
        <w:rPr>
          <w:rFonts w:ascii="Times New Roman" w:hAnsi="Times New Roman"/>
          <w:sz w:val="28"/>
        </w:rPr>
        <w:t>ой</w:t>
      </w:r>
      <w:r w:rsidRPr="00DB7305">
        <w:rPr>
          <w:rFonts w:ascii="Times New Roman" w:hAnsi="Times New Roman"/>
          <w:sz w:val="28"/>
        </w:rPr>
        <w:t xml:space="preserve"> </w:t>
      </w:r>
    </w:p>
    <w:tbl>
      <w:tblPr>
        <w:tblStyle w:val="ab"/>
        <w:tblpPr w:leftFromText="180" w:rightFromText="180" w:vertAnchor="text" w:horzAnchor="margin" w:tblpXSpec="center" w:tblpY="482"/>
        <w:tblW w:w="0" w:type="auto"/>
        <w:tblLook w:val="04A0"/>
      </w:tblPr>
      <w:tblGrid>
        <w:gridCol w:w="1842"/>
        <w:gridCol w:w="6237"/>
      </w:tblGrid>
      <w:tr w:rsidR="00D44578" w:rsidRPr="00DB7305" w:rsidTr="00D44578">
        <w:tc>
          <w:tcPr>
            <w:tcW w:w="1842" w:type="dxa"/>
            <w:vAlign w:val="center"/>
          </w:tcPr>
          <w:p w:rsidR="00D44578" w:rsidRPr="00DB7305" w:rsidRDefault="00D44578" w:rsidP="00D44578">
            <w:pPr>
              <w:jc w:val="center"/>
              <w:rPr>
                <w:color w:val="000000"/>
                <w:sz w:val="24"/>
                <w:szCs w:val="24"/>
              </w:rPr>
            </w:pPr>
            <w:r w:rsidRPr="00DB7305">
              <w:rPr>
                <w:color w:val="000000"/>
                <w:sz w:val="24"/>
                <w:szCs w:val="24"/>
              </w:rPr>
              <w:t>20001</w:t>
            </w:r>
          </w:p>
        </w:tc>
        <w:tc>
          <w:tcPr>
            <w:tcW w:w="6237" w:type="dxa"/>
          </w:tcPr>
          <w:p w:rsidR="00D44578" w:rsidRPr="00DB7305" w:rsidRDefault="00D44578" w:rsidP="00D44578">
            <w:pPr>
              <w:rPr>
                <w:color w:val="000000"/>
                <w:sz w:val="24"/>
                <w:szCs w:val="24"/>
              </w:rPr>
            </w:pPr>
            <w:r w:rsidRPr="00DB7305">
              <w:rPr>
                <w:color w:val="000000"/>
                <w:sz w:val="24"/>
                <w:szCs w:val="24"/>
              </w:rPr>
              <w:t>Обеспечение противопожарных мероприятий в образовательных организациях</w:t>
            </w:r>
          </w:p>
        </w:tc>
      </w:tr>
    </w:tbl>
    <w:p w:rsidR="00ED4E2A" w:rsidRPr="00DB7305" w:rsidRDefault="00F5058E" w:rsidP="00F5058E">
      <w:pPr>
        <w:suppressAutoHyphens/>
        <w:ind w:firstLine="709"/>
        <w:jc w:val="both"/>
        <w:rPr>
          <w:rFonts w:ascii="Times New Roman" w:hAnsi="Times New Roman"/>
          <w:sz w:val="28"/>
        </w:rPr>
      </w:pPr>
      <w:r w:rsidRPr="00DB7305">
        <w:rPr>
          <w:rFonts w:ascii="Times New Roman" w:hAnsi="Times New Roman"/>
          <w:sz w:val="28"/>
        </w:rPr>
        <w:t xml:space="preserve"> «</w:t>
      </w:r>
    </w:p>
    <w:p w:rsidR="00ED4E2A" w:rsidRPr="00DB7305" w:rsidRDefault="00ED4E2A" w:rsidP="00F5058E">
      <w:pPr>
        <w:suppressAutoHyphens/>
        <w:ind w:firstLine="709"/>
        <w:jc w:val="both"/>
        <w:rPr>
          <w:rFonts w:ascii="Times New Roman" w:hAnsi="Times New Roman"/>
          <w:sz w:val="28"/>
        </w:rPr>
      </w:pPr>
    </w:p>
    <w:p w:rsidR="00ED4E2A" w:rsidRPr="00DB7305" w:rsidRDefault="00ED4E2A" w:rsidP="00F5058E">
      <w:pPr>
        <w:suppressAutoHyphens/>
        <w:ind w:firstLine="709"/>
        <w:jc w:val="both"/>
        <w:rPr>
          <w:rFonts w:ascii="Times New Roman" w:hAnsi="Times New Roman"/>
          <w:sz w:val="28"/>
        </w:rPr>
      </w:pPr>
    </w:p>
    <w:p w:rsidR="00F5058E" w:rsidRPr="00DB7305" w:rsidRDefault="00F5058E" w:rsidP="00F5058E">
      <w:pPr>
        <w:suppressAutoHyphens/>
        <w:ind w:firstLine="709"/>
        <w:jc w:val="both"/>
        <w:rPr>
          <w:rFonts w:ascii="Times New Roman" w:hAnsi="Times New Roman"/>
          <w:sz w:val="28"/>
        </w:rPr>
      </w:pPr>
      <w:r w:rsidRPr="00DB7305">
        <w:rPr>
          <w:rFonts w:ascii="Times New Roman" w:hAnsi="Times New Roman"/>
          <w:sz w:val="28"/>
        </w:rPr>
        <w:t xml:space="preserve"> »</w:t>
      </w:r>
    </w:p>
    <w:p w:rsidR="00ED4E2A" w:rsidRPr="00DB7305" w:rsidRDefault="00ED4E2A" w:rsidP="00F5058E">
      <w:pPr>
        <w:suppressAutoHyphens/>
        <w:ind w:firstLine="709"/>
        <w:jc w:val="both"/>
        <w:rPr>
          <w:rFonts w:ascii="Times New Roman" w:hAnsi="Times New Roman"/>
          <w:sz w:val="28"/>
        </w:rPr>
      </w:pPr>
    </w:p>
    <w:p w:rsidR="00ED4E2A" w:rsidRPr="00DB7305" w:rsidRDefault="00ED4E2A" w:rsidP="00F5058E">
      <w:pPr>
        <w:suppressAutoHyphens/>
        <w:ind w:firstLine="709"/>
        <w:jc w:val="both"/>
        <w:rPr>
          <w:rFonts w:ascii="Times New Roman" w:hAnsi="Times New Roman"/>
          <w:sz w:val="28"/>
        </w:rPr>
      </w:pPr>
    </w:p>
    <w:p w:rsidR="00ED4E2A" w:rsidRPr="00DB7305" w:rsidRDefault="00ED4E2A" w:rsidP="00F5058E">
      <w:pPr>
        <w:suppressAutoHyphens/>
        <w:ind w:firstLine="709"/>
        <w:jc w:val="both"/>
        <w:rPr>
          <w:rFonts w:ascii="Times New Roman" w:hAnsi="Times New Roman"/>
          <w:sz w:val="28"/>
        </w:rPr>
      </w:pPr>
    </w:p>
    <w:p w:rsidR="00F5058E" w:rsidRPr="00DB7305" w:rsidRDefault="001F7AD8" w:rsidP="00F5058E">
      <w:pPr>
        <w:suppressAutoHyphens/>
        <w:ind w:firstLine="709"/>
        <w:jc w:val="both"/>
        <w:rPr>
          <w:rFonts w:ascii="Times New Roman" w:hAnsi="Times New Roman"/>
          <w:sz w:val="28"/>
        </w:rPr>
      </w:pPr>
      <w:r w:rsidRPr="00DB7305">
        <w:rPr>
          <w:rFonts w:ascii="Times New Roman" w:hAnsi="Times New Roman"/>
          <w:sz w:val="28"/>
        </w:rPr>
        <w:lastRenderedPageBreak/>
        <w:t>вставить</w:t>
      </w:r>
      <w:r w:rsidR="00F5058E" w:rsidRPr="00DB7305">
        <w:rPr>
          <w:rFonts w:ascii="Times New Roman" w:hAnsi="Times New Roman"/>
          <w:sz w:val="28"/>
        </w:rPr>
        <w:t xml:space="preserve"> строк</w:t>
      </w:r>
      <w:r w:rsidRPr="00DB7305">
        <w:rPr>
          <w:rFonts w:ascii="Times New Roman" w:hAnsi="Times New Roman"/>
          <w:sz w:val="28"/>
        </w:rPr>
        <w:t>у</w:t>
      </w:r>
      <w:r w:rsidR="00F5058E"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4450D4" w:rsidRPr="00DB7305" w:rsidTr="00F5058E">
        <w:tc>
          <w:tcPr>
            <w:tcW w:w="1842" w:type="dxa"/>
            <w:vAlign w:val="center"/>
          </w:tcPr>
          <w:p w:rsidR="004450D4" w:rsidRPr="00DB7305" w:rsidRDefault="00D44578" w:rsidP="00675CAA">
            <w:pPr>
              <w:jc w:val="center"/>
              <w:rPr>
                <w:color w:val="000000"/>
                <w:sz w:val="24"/>
                <w:szCs w:val="24"/>
              </w:rPr>
            </w:pPr>
            <w:r w:rsidRPr="00DB7305">
              <w:rPr>
                <w:color w:val="000000"/>
                <w:sz w:val="24"/>
                <w:szCs w:val="24"/>
              </w:rPr>
              <w:t>02760</w:t>
            </w:r>
          </w:p>
        </w:tc>
        <w:tc>
          <w:tcPr>
            <w:tcW w:w="6237" w:type="dxa"/>
            <w:vAlign w:val="center"/>
          </w:tcPr>
          <w:p w:rsidR="004450D4" w:rsidRPr="00DB7305" w:rsidRDefault="00D44578" w:rsidP="00F5058E">
            <w:pPr>
              <w:rPr>
                <w:color w:val="000000"/>
                <w:sz w:val="24"/>
                <w:szCs w:val="24"/>
              </w:rPr>
            </w:pPr>
            <w:r w:rsidRPr="00DB7305">
              <w:rPr>
                <w:rFonts w:hint="eastAsia"/>
                <w:color w:val="000000"/>
                <w:sz w:val="24"/>
                <w:szCs w:val="24"/>
              </w:rPr>
              <w:t>Прочие</w:t>
            </w:r>
            <w:r w:rsidRPr="00DB7305">
              <w:rPr>
                <w:color w:val="000000"/>
                <w:sz w:val="24"/>
                <w:szCs w:val="24"/>
              </w:rPr>
              <w:t xml:space="preserve"> </w:t>
            </w:r>
            <w:r w:rsidRPr="00DB7305">
              <w:rPr>
                <w:rFonts w:hint="eastAsia"/>
                <w:color w:val="000000"/>
                <w:sz w:val="24"/>
                <w:szCs w:val="24"/>
              </w:rPr>
              <w:t>расходы</w:t>
            </w:r>
            <w:r w:rsidRPr="00DB7305">
              <w:rPr>
                <w:color w:val="000000"/>
                <w:sz w:val="24"/>
                <w:szCs w:val="24"/>
              </w:rPr>
              <w:t xml:space="preserve">, </w:t>
            </w:r>
            <w:r w:rsidRPr="00DB7305">
              <w:rPr>
                <w:rFonts w:hint="eastAsia"/>
                <w:color w:val="000000"/>
                <w:sz w:val="24"/>
                <w:szCs w:val="24"/>
              </w:rPr>
              <w:t>связанные</w:t>
            </w:r>
            <w:r w:rsidRPr="00DB7305">
              <w:rPr>
                <w:color w:val="000000"/>
                <w:sz w:val="24"/>
                <w:szCs w:val="24"/>
              </w:rPr>
              <w:t xml:space="preserve"> </w:t>
            </w:r>
            <w:r w:rsidRPr="00DB7305">
              <w:rPr>
                <w:rFonts w:hint="eastAsia"/>
                <w:color w:val="000000"/>
                <w:sz w:val="24"/>
                <w:szCs w:val="24"/>
              </w:rPr>
              <w:t>с</w:t>
            </w:r>
            <w:r w:rsidRPr="00DB7305">
              <w:rPr>
                <w:color w:val="000000"/>
                <w:sz w:val="24"/>
                <w:szCs w:val="24"/>
              </w:rPr>
              <w:t xml:space="preserve">  </w:t>
            </w:r>
            <w:r w:rsidRPr="00DB7305">
              <w:rPr>
                <w:rFonts w:hint="eastAsia"/>
                <w:color w:val="000000"/>
                <w:sz w:val="24"/>
                <w:szCs w:val="24"/>
              </w:rPr>
              <w:t>выполнением</w:t>
            </w:r>
            <w:r w:rsidRPr="00DB7305">
              <w:rPr>
                <w:color w:val="000000"/>
                <w:sz w:val="24"/>
                <w:szCs w:val="24"/>
              </w:rPr>
              <w:t xml:space="preserve"> </w:t>
            </w:r>
            <w:r w:rsidRPr="00DB7305">
              <w:rPr>
                <w:rFonts w:hint="eastAsia"/>
                <w:color w:val="000000"/>
                <w:sz w:val="24"/>
                <w:szCs w:val="24"/>
              </w:rPr>
              <w:t>работ</w:t>
            </w:r>
            <w:r w:rsidRPr="00DB7305">
              <w:rPr>
                <w:color w:val="000000"/>
                <w:sz w:val="24"/>
                <w:szCs w:val="24"/>
              </w:rPr>
              <w:t xml:space="preserve"> </w:t>
            </w:r>
            <w:r w:rsidRPr="00DB7305">
              <w:rPr>
                <w:rFonts w:hint="eastAsia"/>
                <w:color w:val="000000"/>
                <w:sz w:val="24"/>
                <w:szCs w:val="24"/>
              </w:rPr>
              <w:t>по</w:t>
            </w:r>
            <w:r w:rsidRPr="00DB7305">
              <w:rPr>
                <w:color w:val="000000"/>
                <w:sz w:val="24"/>
                <w:szCs w:val="24"/>
              </w:rPr>
              <w:t xml:space="preserve"> </w:t>
            </w:r>
            <w:r w:rsidRPr="00DB7305">
              <w:rPr>
                <w:rFonts w:hint="eastAsia"/>
                <w:color w:val="000000"/>
                <w:sz w:val="24"/>
                <w:szCs w:val="24"/>
              </w:rPr>
              <w:t>строительству</w:t>
            </w:r>
            <w:r w:rsidRPr="00DB7305">
              <w:rPr>
                <w:color w:val="000000"/>
                <w:sz w:val="24"/>
                <w:szCs w:val="24"/>
              </w:rPr>
              <w:t xml:space="preserve"> </w:t>
            </w:r>
            <w:r w:rsidRPr="00DB7305">
              <w:rPr>
                <w:rFonts w:hint="eastAsia"/>
                <w:color w:val="000000"/>
                <w:sz w:val="24"/>
                <w:szCs w:val="24"/>
              </w:rPr>
              <w:t>плоскостных</w:t>
            </w:r>
            <w:r w:rsidRPr="00DB7305">
              <w:rPr>
                <w:color w:val="000000"/>
                <w:sz w:val="24"/>
                <w:szCs w:val="24"/>
              </w:rPr>
              <w:t xml:space="preserve"> </w:t>
            </w:r>
            <w:r w:rsidRPr="00DB7305">
              <w:rPr>
                <w:rFonts w:hint="eastAsia"/>
                <w:color w:val="000000"/>
                <w:sz w:val="24"/>
                <w:szCs w:val="24"/>
              </w:rPr>
              <w:t>спортивных</w:t>
            </w:r>
            <w:r w:rsidRPr="00DB7305">
              <w:rPr>
                <w:color w:val="000000"/>
                <w:sz w:val="24"/>
                <w:szCs w:val="24"/>
              </w:rPr>
              <w:t xml:space="preserve"> </w:t>
            </w:r>
            <w:r w:rsidRPr="00DB7305">
              <w:rPr>
                <w:rFonts w:hint="eastAsia"/>
                <w:color w:val="000000"/>
                <w:sz w:val="24"/>
                <w:szCs w:val="24"/>
              </w:rPr>
              <w:t>сооружений</w:t>
            </w:r>
          </w:p>
        </w:tc>
      </w:tr>
    </w:tbl>
    <w:p w:rsidR="00ED4E2A" w:rsidRPr="00DB7305" w:rsidRDefault="00F5058E" w:rsidP="00ED4E2A">
      <w:pPr>
        <w:suppressAutoHyphens/>
        <w:ind w:firstLine="709"/>
        <w:jc w:val="both"/>
        <w:rPr>
          <w:rFonts w:ascii="Times New Roman" w:hAnsi="Times New Roman"/>
          <w:sz w:val="28"/>
        </w:rPr>
      </w:pPr>
      <w:r w:rsidRPr="00DB7305">
        <w:rPr>
          <w:rFonts w:ascii="Times New Roman" w:hAnsi="Times New Roman"/>
          <w:sz w:val="28"/>
        </w:rPr>
        <w:t xml:space="preserve"> «</w:t>
      </w:r>
    </w:p>
    <w:p w:rsidR="00F5058E" w:rsidRPr="00DB7305" w:rsidRDefault="00ED4E2A" w:rsidP="00ED4E2A">
      <w:pPr>
        <w:suppressAutoHyphens/>
        <w:ind w:left="8712" w:firstLine="726"/>
        <w:jc w:val="both"/>
        <w:rPr>
          <w:rFonts w:ascii="Times New Roman" w:hAnsi="Times New Roman"/>
          <w:sz w:val="28"/>
        </w:rPr>
      </w:pPr>
      <w:r w:rsidRPr="00DB7305">
        <w:rPr>
          <w:rFonts w:ascii="Times New Roman" w:hAnsi="Times New Roman"/>
          <w:sz w:val="28"/>
        </w:rPr>
        <w:t>».</w:t>
      </w:r>
    </w:p>
    <w:p w:rsidR="002A0C84" w:rsidRPr="00DB7305" w:rsidRDefault="002A0C84" w:rsidP="002A0C84">
      <w:pPr>
        <w:suppressAutoHyphens/>
        <w:ind w:firstLine="709"/>
        <w:jc w:val="both"/>
        <w:rPr>
          <w:rFonts w:ascii="Times New Roman" w:hAnsi="Times New Roman"/>
          <w:sz w:val="28"/>
        </w:rPr>
      </w:pPr>
      <w:r w:rsidRPr="00DB7305">
        <w:rPr>
          <w:rFonts w:ascii="Times New Roman" w:hAnsi="Times New Roman"/>
          <w:sz w:val="28"/>
        </w:rPr>
        <w:t>2) в п. 1.3. приложения к Перечню и правилам отнесения расходов районного бюджета на соответствующие целевые статьи:</w:t>
      </w:r>
    </w:p>
    <w:p w:rsidR="002A0C84" w:rsidRPr="00DB7305" w:rsidRDefault="002A0C84" w:rsidP="002A0C84">
      <w:pPr>
        <w:suppressAutoHyphens/>
        <w:ind w:firstLine="709"/>
        <w:jc w:val="both"/>
        <w:rPr>
          <w:rFonts w:ascii="Times New Roman" w:hAnsi="Times New Roman"/>
          <w:sz w:val="28"/>
        </w:rPr>
      </w:pPr>
    </w:p>
    <w:p w:rsidR="002A0C84" w:rsidRPr="00DB7305" w:rsidRDefault="002A0C84" w:rsidP="002A0C84">
      <w:pPr>
        <w:suppressAutoHyphens/>
        <w:ind w:firstLine="709"/>
        <w:jc w:val="both"/>
        <w:rPr>
          <w:rFonts w:ascii="Times New Roman" w:hAnsi="Times New Roman"/>
          <w:sz w:val="28"/>
        </w:rPr>
      </w:pPr>
      <w:r w:rsidRPr="00DB7305">
        <w:rPr>
          <w:rFonts w:ascii="Times New Roman" w:hAnsi="Times New Roman"/>
          <w:sz w:val="28"/>
        </w:rPr>
        <w:t>после ст</w:t>
      </w:r>
      <w:r w:rsidR="002A1711" w:rsidRPr="00DB7305">
        <w:rPr>
          <w:rFonts w:ascii="Times New Roman" w:hAnsi="Times New Roman"/>
          <w:sz w:val="28"/>
        </w:rPr>
        <w:t>р</w:t>
      </w:r>
      <w:r w:rsidRPr="00DB7305">
        <w:rPr>
          <w:rFonts w:ascii="Times New Roman" w:hAnsi="Times New Roman"/>
          <w:sz w:val="28"/>
        </w:rPr>
        <w:t xml:space="preserve">оки </w:t>
      </w:r>
    </w:p>
    <w:tbl>
      <w:tblPr>
        <w:tblStyle w:val="ab"/>
        <w:tblpPr w:leftFromText="180" w:rightFromText="180" w:vertAnchor="text" w:horzAnchor="margin" w:tblpXSpec="center" w:tblpY="482"/>
        <w:tblW w:w="0" w:type="auto"/>
        <w:tblLook w:val="04A0"/>
      </w:tblPr>
      <w:tblGrid>
        <w:gridCol w:w="1842"/>
        <w:gridCol w:w="6237"/>
      </w:tblGrid>
      <w:tr w:rsidR="002A0C84" w:rsidRPr="00DB7305" w:rsidTr="002A0C84">
        <w:tc>
          <w:tcPr>
            <w:tcW w:w="1842" w:type="dxa"/>
            <w:vAlign w:val="center"/>
          </w:tcPr>
          <w:p w:rsidR="002A0C84" w:rsidRPr="00DB7305" w:rsidRDefault="00CB4992" w:rsidP="002A0C84">
            <w:pPr>
              <w:jc w:val="center"/>
              <w:rPr>
                <w:color w:val="000000"/>
                <w:sz w:val="24"/>
                <w:szCs w:val="24"/>
              </w:rPr>
            </w:pPr>
            <w:r w:rsidRPr="00DB7305">
              <w:rPr>
                <w:sz w:val="24"/>
                <w:szCs w:val="28"/>
              </w:rPr>
              <w:t>20015</w:t>
            </w:r>
          </w:p>
        </w:tc>
        <w:tc>
          <w:tcPr>
            <w:tcW w:w="6237" w:type="dxa"/>
            <w:vAlign w:val="center"/>
          </w:tcPr>
          <w:p w:rsidR="00CB4992" w:rsidRPr="00DB7305" w:rsidRDefault="00CB4992" w:rsidP="00147958">
            <w:pPr>
              <w:jc w:val="both"/>
              <w:rPr>
                <w:sz w:val="24"/>
                <w:szCs w:val="28"/>
              </w:rPr>
            </w:pPr>
            <w:r w:rsidRPr="00DB7305">
              <w:rPr>
                <w:sz w:val="24"/>
                <w:szCs w:val="28"/>
              </w:rPr>
              <w:t>Предоставление иных межбюджетных трансфертов бюджетам поселений на поддержку мер по обеспечению сбалансированности местных бюджетов.</w:t>
            </w:r>
            <w:r w:rsidR="00AA5AF3" w:rsidRPr="00DB7305">
              <w:rPr>
                <w:sz w:val="24"/>
                <w:szCs w:val="28"/>
              </w:rPr>
              <w:t xml:space="preserve"> </w:t>
            </w:r>
            <w:r w:rsidRPr="00DB7305">
              <w:rPr>
                <w:sz w:val="24"/>
                <w:szCs w:val="28"/>
              </w:rPr>
              <w:t>По данному направлению расходов отражаются расходы районного бюджета на предоставление иных межбюджетных трансфертов бюджетам поселений Черемховского района, на поддержку мер по обеспечению сбалансированности местных бюджетов.</w:t>
            </w:r>
          </w:p>
          <w:p w:rsidR="002A0C84" w:rsidRPr="00DB7305" w:rsidRDefault="002A0C84" w:rsidP="00B13676">
            <w:pPr>
              <w:rPr>
                <w:color w:val="000000"/>
                <w:sz w:val="24"/>
                <w:szCs w:val="24"/>
              </w:rPr>
            </w:pPr>
          </w:p>
        </w:tc>
      </w:tr>
    </w:tbl>
    <w:p w:rsidR="002A0C84" w:rsidRPr="00DB7305" w:rsidRDefault="002A0C84" w:rsidP="002A0C84">
      <w:pPr>
        <w:suppressAutoHyphens/>
        <w:ind w:firstLine="709"/>
        <w:jc w:val="both"/>
        <w:rPr>
          <w:rFonts w:ascii="Times New Roman" w:hAnsi="Times New Roman"/>
          <w:sz w:val="28"/>
        </w:rPr>
      </w:pPr>
      <w:r w:rsidRPr="00DB7305">
        <w:rPr>
          <w:rFonts w:ascii="Times New Roman" w:hAnsi="Times New Roman"/>
          <w:sz w:val="28"/>
        </w:rPr>
        <w:t xml:space="preserve"> «</w:t>
      </w:r>
    </w:p>
    <w:p w:rsidR="00ED4E2A" w:rsidRPr="00DB7305" w:rsidRDefault="00ED4E2A" w:rsidP="002A0C84">
      <w:pPr>
        <w:suppressAutoHyphens/>
        <w:ind w:firstLine="709"/>
        <w:jc w:val="both"/>
        <w:rPr>
          <w:rFonts w:ascii="Times New Roman" w:hAnsi="Times New Roman"/>
          <w:sz w:val="28"/>
        </w:rPr>
      </w:pPr>
    </w:p>
    <w:p w:rsidR="00ED4E2A" w:rsidRPr="00DB7305" w:rsidRDefault="00ED4E2A" w:rsidP="002A0C84">
      <w:pPr>
        <w:suppressAutoHyphens/>
        <w:ind w:firstLine="709"/>
        <w:jc w:val="both"/>
        <w:rPr>
          <w:rFonts w:ascii="Times New Roman" w:hAnsi="Times New Roman"/>
          <w:sz w:val="14"/>
        </w:rPr>
      </w:pPr>
    </w:p>
    <w:p w:rsidR="002A0C84" w:rsidRPr="00DB7305" w:rsidRDefault="002A0C84" w:rsidP="002A0C84">
      <w:pPr>
        <w:suppressAutoHyphens/>
        <w:ind w:firstLine="709"/>
        <w:jc w:val="both"/>
        <w:rPr>
          <w:rFonts w:ascii="Times New Roman" w:hAnsi="Times New Roman"/>
          <w:sz w:val="12"/>
        </w:rPr>
      </w:pPr>
    </w:p>
    <w:p w:rsidR="002A0C84" w:rsidRPr="00DB7305" w:rsidRDefault="002A0C84" w:rsidP="002A0C84">
      <w:pPr>
        <w:suppressAutoHyphens/>
        <w:ind w:firstLine="709"/>
        <w:jc w:val="both"/>
        <w:rPr>
          <w:rFonts w:ascii="Times New Roman" w:hAnsi="Times New Roman"/>
          <w:sz w:val="28"/>
        </w:rPr>
      </w:pPr>
    </w:p>
    <w:p w:rsidR="002A0C84" w:rsidRPr="00DB7305" w:rsidRDefault="002A0C84" w:rsidP="002A0C84">
      <w:pPr>
        <w:suppressAutoHyphens/>
        <w:ind w:firstLine="709"/>
        <w:jc w:val="both"/>
        <w:rPr>
          <w:rFonts w:ascii="Times New Roman" w:hAnsi="Times New Roman"/>
          <w:sz w:val="28"/>
        </w:rPr>
      </w:pPr>
    </w:p>
    <w:p w:rsidR="000F404B" w:rsidRPr="00DB7305" w:rsidRDefault="000F404B" w:rsidP="002A0C84">
      <w:pPr>
        <w:suppressAutoHyphens/>
        <w:ind w:firstLine="709"/>
        <w:jc w:val="both"/>
        <w:rPr>
          <w:rFonts w:ascii="Times New Roman" w:hAnsi="Times New Roman"/>
          <w:sz w:val="28"/>
        </w:rPr>
      </w:pPr>
    </w:p>
    <w:p w:rsidR="000F404B" w:rsidRPr="00DB7305" w:rsidRDefault="000F404B" w:rsidP="002A0C84">
      <w:pPr>
        <w:suppressAutoHyphens/>
        <w:ind w:firstLine="709"/>
        <w:jc w:val="both"/>
        <w:rPr>
          <w:rFonts w:ascii="Times New Roman" w:hAnsi="Times New Roman"/>
          <w:sz w:val="28"/>
        </w:rPr>
      </w:pPr>
    </w:p>
    <w:p w:rsidR="00F07441" w:rsidRPr="00DB7305" w:rsidRDefault="00F07441" w:rsidP="002A0C84">
      <w:pPr>
        <w:suppressAutoHyphens/>
        <w:ind w:firstLine="709"/>
        <w:jc w:val="both"/>
        <w:rPr>
          <w:rFonts w:ascii="Times New Roman" w:hAnsi="Times New Roman"/>
          <w:sz w:val="28"/>
        </w:rPr>
      </w:pPr>
    </w:p>
    <w:p w:rsidR="00F07441" w:rsidRPr="00DB7305" w:rsidRDefault="00F07441" w:rsidP="002A0C84">
      <w:pPr>
        <w:suppressAutoHyphens/>
        <w:ind w:firstLine="709"/>
        <w:jc w:val="both"/>
        <w:rPr>
          <w:rFonts w:ascii="Times New Roman" w:hAnsi="Times New Roman"/>
          <w:sz w:val="28"/>
        </w:rPr>
      </w:pPr>
    </w:p>
    <w:p w:rsidR="002A0C84" w:rsidRPr="00DB7305" w:rsidRDefault="002A0C84" w:rsidP="002A0C84">
      <w:pPr>
        <w:suppressAutoHyphens/>
        <w:ind w:firstLine="709"/>
        <w:jc w:val="both"/>
        <w:rPr>
          <w:rFonts w:ascii="Times New Roman" w:hAnsi="Times New Roman"/>
          <w:sz w:val="28"/>
        </w:rPr>
      </w:pPr>
      <w:r w:rsidRPr="00DB7305">
        <w:rPr>
          <w:rFonts w:ascii="Times New Roman" w:hAnsi="Times New Roman"/>
          <w:sz w:val="28"/>
        </w:rPr>
        <w:t xml:space="preserve"> »</w:t>
      </w:r>
    </w:p>
    <w:p w:rsidR="002A0C84" w:rsidRPr="00DB7305" w:rsidRDefault="002A0C84" w:rsidP="002A0C84">
      <w:pPr>
        <w:suppressAutoHyphens/>
        <w:ind w:firstLine="709"/>
        <w:jc w:val="both"/>
        <w:rPr>
          <w:rFonts w:ascii="Times New Roman" w:hAnsi="Times New Roman"/>
          <w:sz w:val="28"/>
        </w:rPr>
      </w:pPr>
    </w:p>
    <w:p w:rsidR="002A0C84" w:rsidRPr="00DB7305" w:rsidRDefault="002A0C84" w:rsidP="002A0C84">
      <w:pPr>
        <w:suppressAutoHyphens/>
        <w:ind w:firstLine="709"/>
        <w:jc w:val="both"/>
        <w:rPr>
          <w:rFonts w:ascii="Times New Roman" w:hAnsi="Times New Roman"/>
          <w:sz w:val="28"/>
        </w:rPr>
      </w:pPr>
      <w:r w:rsidRPr="00DB7305">
        <w:rPr>
          <w:rFonts w:ascii="Times New Roman" w:hAnsi="Times New Roman"/>
          <w:sz w:val="28"/>
        </w:rPr>
        <w:t>дополнить строк</w:t>
      </w:r>
      <w:r w:rsidR="00B13676" w:rsidRPr="00DB7305">
        <w:rPr>
          <w:rFonts w:ascii="Times New Roman" w:hAnsi="Times New Roman"/>
          <w:sz w:val="28"/>
        </w:rPr>
        <w:t>ой</w:t>
      </w:r>
      <w:r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2A0C84" w:rsidRPr="00DB7305" w:rsidTr="002A0C84">
        <w:tc>
          <w:tcPr>
            <w:tcW w:w="1842" w:type="dxa"/>
            <w:vAlign w:val="center"/>
          </w:tcPr>
          <w:p w:rsidR="002A0C84" w:rsidRPr="00DB7305" w:rsidRDefault="00AA5AF3" w:rsidP="00147958">
            <w:pPr>
              <w:jc w:val="center"/>
              <w:rPr>
                <w:color w:val="000000"/>
                <w:sz w:val="24"/>
                <w:szCs w:val="24"/>
                <w:lang w:val="en-US"/>
              </w:rPr>
            </w:pPr>
            <w:r w:rsidRPr="00DB7305">
              <w:rPr>
                <w:sz w:val="24"/>
                <w:szCs w:val="28"/>
                <w:lang w:val="en-US"/>
              </w:rPr>
              <w:t>S</w:t>
            </w:r>
            <w:r w:rsidR="00147958" w:rsidRPr="00DB7305">
              <w:rPr>
                <w:sz w:val="24"/>
                <w:szCs w:val="28"/>
                <w:lang w:val="en-US"/>
              </w:rPr>
              <w:t>2680</w:t>
            </w:r>
          </w:p>
        </w:tc>
        <w:tc>
          <w:tcPr>
            <w:tcW w:w="6237" w:type="dxa"/>
            <w:vAlign w:val="center"/>
          </w:tcPr>
          <w:p w:rsidR="00AA5AF3" w:rsidRPr="00DB7305" w:rsidRDefault="00AA5AF3" w:rsidP="00147958">
            <w:pPr>
              <w:jc w:val="both"/>
              <w:rPr>
                <w:sz w:val="24"/>
                <w:szCs w:val="28"/>
              </w:rPr>
            </w:pPr>
            <w:r w:rsidRPr="00DB7305">
              <w:rPr>
                <w:sz w:val="24"/>
                <w:szCs w:val="28"/>
              </w:rPr>
              <w:t>Выравнивание уровня бюджетной обеспеченности поселений. По данному направлению расходов отражаются расходы районного бюджета на предоставление дотации на выравнивание бюджетной обеспеченности поселений из фонда финансовой поддержки поселений Черемховского района формируемые за счет средств местного бюджета.</w:t>
            </w:r>
          </w:p>
          <w:p w:rsidR="00B13676" w:rsidRPr="00DB7305" w:rsidRDefault="00B13676" w:rsidP="001640E2">
            <w:pPr>
              <w:rPr>
                <w:color w:val="000000"/>
                <w:sz w:val="24"/>
                <w:szCs w:val="24"/>
              </w:rPr>
            </w:pPr>
          </w:p>
        </w:tc>
      </w:tr>
    </w:tbl>
    <w:p w:rsidR="002A0C84" w:rsidRPr="00DB7305" w:rsidRDefault="002A0C84" w:rsidP="002A0C84">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2A0C84" w:rsidRPr="00DB7305" w:rsidRDefault="002A0C84" w:rsidP="002A0C84">
      <w:pPr>
        <w:suppressAutoHyphens/>
        <w:ind w:left="8712" w:firstLine="726"/>
        <w:jc w:val="both"/>
        <w:rPr>
          <w:rFonts w:ascii="Times New Roman" w:hAnsi="Times New Roman"/>
          <w:sz w:val="28"/>
        </w:rPr>
      </w:pPr>
      <w:r w:rsidRPr="00DB7305">
        <w:rPr>
          <w:rFonts w:ascii="Times New Roman" w:hAnsi="Times New Roman"/>
          <w:sz w:val="28"/>
        </w:rPr>
        <w:t>».</w:t>
      </w:r>
    </w:p>
    <w:p w:rsidR="00ED4E2A" w:rsidRPr="00DB7305" w:rsidRDefault="00ED4E2A" w:rsidP="0099084C">
      <w:pPr>
        <w:suppressAutoHyphens/>
        <w:ind w:firstLine="709"/>
        <w:jc w:val="both"/>
        <w:rPr>
          <w:rFonts w:ascii="Times New Roman" w:hAnsi="Times New Roman"/>
          <w:sz w:val="28"/>
        </w:rPr>
      </w:pPr>
    </w:p>
    <w:p w:rsidR="00A3708A" w:rsidRPr="00DB7305" w:rsidRDefault="004232EC" w:rsidP="0099084C">
      <w:pPr>
        <w:suppressAutoHyphens/>
        <w:ind w:firstLine="709"/>
        <w:jc w:val="both"/>
        <w:rPr>
          <w:rFonts w:ascii="Times New Roman" w:hAnsi="Times New Roman"/>
          <w:sz w:val="28"/>
        </w:rPr>
      </w:pPr>
      <w:r w:rsidRPr="00DB7305">
        <w:rPr>
          <w:rFonts w:ascii="Times New Roman" w:hAnsi="Times New Roman"/>
          <w:sz w:val="28"/>
        </w:rPr>
        <w:t>2) в п. 1.4. приложения к Перечню и правилам отнесения расходов районного бюджета на соответствующие целевые статьи:</w:t>
      </w:r>
    </w:p>
    <w:p w:rsidR="004232EC" w:rsidRPr="00DB7305" w:rsidRDefault="004232EC" w:rsidP="0099084C">
      <w:pPr>
        <w:suppressAutoHyphens/>
        <w:ind w:firstLine="709"/>
        <w:jc w:val="both"/>
        <w:rPr>
          <w:rFonts w:ascii="Times New Roman" w:hAnsi="Times New Roman"/>
          <w:sz w:val="28"/>
        </w:rPr>
      </w:pPr>
    </w:p>
    <w:p w:rsidR="00EF39FB" w:rsidRPr="00DB7305" w:rsidRDefault="00EF39FB" w:rsidP="00EF39FB">
      <w:pPr>
        <w:suppressAutoHyphens/>
        <w:ind w:firstLine="709"/>
        <w:jc w:val="both"/>
        <w:rPr>
          <w:rFonts w:ascii="Times New Roman" w:hAnsi="Times New Roman"/>
          <w:sz w:val="28"/>
        </w:rPr>
      </w:pPr>
      <w:r w:rsidRPr="00DB7305">
        <w:rPr>
          <w:rFonts w:ascii="Times New Roman" w:hAnsi="Times New Roman"/>
          <w:sz w:val="28"/>
        </w:rPr>
        <w:t xml:space="preserve">а) перед строкой </w:t>
      </w:r>
    </w:p>
    <w:tbl>
      <w:tblPr>
        <w:tblStyle w:val="ab"/>
        <w:tblpPr w:leftFromText="180" w:rightFromText="180" w:vertAnchor="text" w:horzAnchor="margin" w:tblpXSpec="center" w:tblpY="482"/>
        <w:tblW w:w="0" w:type="auto"/>
        <w:tblLook w:val="04A0"/>
      </w:tblPr>
      <w:tblGrid>
        <w:gridCol w:w="1842"/>
        <w:gridCol w:w="6237"/>
      </w:tblGrid>
      <w:tr w:rsidR="00EF39FB" w:rsidRPr="00DB7305" w:rsidTr="00EF39FB">
        <w:tc>
          <w:tcPr>
            <w:tcW w:w="1842" w:type="dxa"/>
            <w:vAlign w:val="center"/>
          </w:tcPr>
          <w:p w:rsidR="00EF39FB" w:rsidRPr="00DB7305" w:rsidRDefault="00EF39FB" w:rsidP="001F7AD8">
            <w:pPr>
              <w:jc w:val="center"/>
              <w:rPr>
                <w:color w:val="000000"/>
                <w:sz w:val="24"/>
                <w:szCs w:val="24"/>
              </w:rPr>
            </w:pPr>
            <w:r w:rsidRPr="00DB7305">
              <w:rPr>
                <w:sz w:val="24"/>
                <w:szCs w:val="28"/>
                <w:lang w:val="en-US"/>
              </w:rPr>
              <w:t>S</w:t>
            </w:r>
            <w:r w:rsidRPr="00DB7305">
              <w:rPr>
                <w:sz w:val="24"/>
                <w:szCs w:val="28"/>
              </w:rPr>
              <w:t>20</w:t>
            </w:r>
            <w:r w:rsidR="001F7AD8" w:rsidRPr="00DB7305">
              <w:rPr>
                <w:sz w:val="24"/>
                <w:szCs w:val="28"/>
              </w:rPr>
              <w:t>80</w:t>
            </w:r>
          </w:p>
        </w:tc>
        <w:tc>
          <w:tcPr>
            <w:tcW w:w="6237" w:type="dxa"/>
            <w:vAlign w:val="center"/>
          </w:tcPr>
          <w:p w:rsidR="00EF39FB" w:rsidRPr="00DB7305" w:rsidRDefault="001F7AD8" w:rsidP="00EF39FB">
            <w:pPr>
              <w:rPr>
                <w:color w:val="000000"/>
                <w:sz w:val="24"/>
                <w:szCs w:val="24"/>
              </w:rPr>
            </w:pPr>
            <w:r w:rsidRPr="00DB7305">
              <w:rPr>
                <w:sz w:val="24"/>
                <w:szCs w:val="28"/>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bl>
    <w:p w:rsidR="00EF39FB" w:rsidRPr="00DB7305" w:rsidRDefault="00EF39FB" w:rsidP="00EF39FB">
      <w:pPr>
        <w:suppressAutoHyphens/>
        <w:ind w:firstLine="709"/>
        <w:jc w:val="both"/>
        <w:rPr>
          <w:rFonts w:ascii="Times New Roman" w:hAnsi="Times New Roman"/>
          <w:sz w:val="14"/>
        </w:rPr>
      </w:pPr>
      <w:r w:rsidRPr="00DB7305">
        <w:rPr>
          <w:rFonts w:ascii="Times New Roman" w:hAnsi="Times New Roman"/>
          <w:sz w:val="28"/>
        </w:rPr>
        <w:t xml:space="preserve"> «</w:t>
      </w:r>
    </w:p>
    <w:p w:rsidR="00EF39FB" w:rsidRPr="00DB7305" w:rsidRDefault="00EF39FB" w:rsidP="00EF39FB">
      <w:pPr>
        <w:suppressAutoHyphens/>
        <w:ind w:firstLine="709"/>
        <w:jc w:val="both"/>
        <w:rPr>
          <w:rFonts w:ascii="Times New Roman" w:hAnsi="Times New Roman"/>
          <w:sz w:val="28"/>
        </w:rPr>
      </w:pPr>
    </w:p>
    <w:p w:rsidR="00EF39FB" w:rsidRPr="00DB7305" w:rsidRDefault="00EF39FB" w:rsidP="00EF39FB">
      <w:pPr>
        <w:suppressAutoHyphens/>
        <w:ind w:firstLine="709"/>
        <w:jc w:val="both"/>
        <w:rPr>
          <w:rFonts w:ascii="Times New Roman" w:hAnsi="Times New Roman"/>
          <w:sz w:val="28"/>
        </w:rPr>
      </w:pPr>
    </w:p>
    <w:p w:rsidR="00EF39FB" w:rsidRPr="00DB7305" w:rsidRDefault="00EF39FB" w:rsidP="00EF39FB">
      <w:pPr>
        <w:suppressAutoHyphens/>
        <w:ind w:firstLine="709"/>
        <w:jc w:val="both"/>
        <w:rPr>
          <w:rFonts w:ascii="Times New Roman" w:hAnsi="Times New Roman"/>
          <w:sz w:val="28"/>
        </w:rPr>
      </w:pPr>
    </w:p>
    <w:p w:rsidR="00EF39FB" w:rsidRPr="00DB7305" w:rsidRDefault="00EF39FB" w:rsidP="00EF39FB">
      <w:pPr>
        <w:suppressAutoHyphens/>
        <w:ind w:firstLine="709"/>
        <w:jc w:val="both"/>
        <w:rPr>
          <w:rFonts w:ascii="Times New Roman" w:hAnsi="Times New Roman"/>
          <w:sz w:val="28"/>
        </w:rPr>
      </w:pPr>
    </w:p>
    <w:p w:rsidR="00EF39FB" w:rsidRPr="00DB7305" w:rsidRDefault="00EF39FB" w:rsidP="00EF39FB">
      <w:pPr>
        <w:suppressAutoHyphens/>
        <w:ind w:firstLine="709"/>
        <w:jc w:val="both"/>
        <w:rPr>
          <w:rFonts w:ascii="Times New Roman" w:hAnsi="Times New Roman"/>
          <w:sz w:val="28"/>
        </w:rPr>
      </w:pPr>
      <w:r w:rsidRPr="00DB7305">
        <w:rPr>
          <w:rFonts w:ascii="Times New Roman" w:hAnsi="Times New Roman"/>
          <w:sz w:val="28"/>
        </w:rPr>
        <w:t xml:space="preserve"> »</w:t>
      </w:r>
    </w:p>
    <w:p w:rsidR="00ED4E2A" w:rsidRPr="00DB7305" w:rsidRDefault="00ED4E2A" w:rsidP="00EF39FB">
      <w:pPr>
        <w:suppressAutoHyphens/>
        <w:ind w:firstLine="709"/>
        <w:jc w:val="both"/>
        <w:rPr>
          <w:rFonts w:ascii="Times New Roman" w:hAnsi="Times New Roman"/>
          <w:sz w:val="28"/>
        </w:rPr>
      </w:pPr>
    </w:p>
    <w:p w:rsidR="00ED4E2A" w:rsidRPr="00DB7305" w:rsidRDefault="00ED4E2A" w:rsidP="00EF39FB">
      <w:pPr>
        <w:suppressAutoHyphens/>
        <w:ind w:firstLine="709"/>
        <w:jc w:val="both"/>
        <w:rPr>
          <w:rFonts w:ascii="Times New Roman" w:hAnsi="Times New Roman"/>
          <w:sz w:val="28"/>
        </w:rPr>
      </w:pPr>
    </w:p>
    <w:p w:rsidR="00ED4E2A" w:rsidRPr="00DB7305" w:rsidRDefault="00ED4E2A" w:rsidP="00EF39FB">
      <w:pPr>
        <w:suppressAutoHyphens/>
        <w:ind w:firstLine="709"/>
        <w:jc w:val="both"/>
        <w:rPr>
          <w:rFonts w:ascii="Times New Roman" w:hAnsi="Times New Roman"/>
          <w:sz w:val="28"/>
        </w:rPr>
      </w:pPr>
    </w:p>
    <w:p w:rsidR="00ED4E2A" w:rsidRPr="00DB7305" w:rsidRDefault="00ED4E2A" w:rsidP="00EF39FB">
      <w:pPr>
        <w:suppressAutoHyphens/>
        <w:ind w:firstLine="709"/>
        <w:jc w:val="both"/>
        <w:rPr>
          <w:rFonts w:ascii="Times New Roman" w:hAnsi="Times New Roman"/>
          <w:sz w:val="28"/>
        </w:rPr>
      </w:pPr>
    </w:p>
    <w:p w:rsidR="00EF39FB" w:rsidRPr="00DB7305" w:rsidRDefault="001F7AD8" w:rsidP="00EF39FB">
      <w:pPr>
        <w:suppressAutoHyphens/>
        <w:ind w:firstLine="709"/>
        <w:jc w:val="both"/>
        <w:rPr>
          <w:rFonts w:ascii="Times New Roman" w:hAnsi="Times New Roman"/>
          <w:sz w:val="28"/>
        </w:rPr>
      </w:pPr>
      <w:r w:rsidRPr="00DB7305">
        <w:rPr>
          <w:rFonts w:ascii="Times New Roman" w:hAnsi="Times New Roman"/>
          <w:sz w:val="28"/>
        </w:rPr>
        <w:lastRenderedPageBreak/>
        <w:t>вставить</w:t>
      </w:r>
      <w:r w:rsidR="00EF39FB" w:rsidRPr="00DB7305">
        <w:rPr>
          <w:rFonts w:ascii="Times New Roman" w:hAnsi="Times New Roman"/>
          <w:sz w:val="28"/>
        </w:rPr>
        <w:t xml:space="preserve"> строк</w:t>
      </w:r>
      <w:r w:rsidRPr="00DB7305">
        <w:rPr>
          <w:rFonts w:ascii="Times New Roman" w:hAnsi="Times New Roman"/>
          <w:sz w:val="28"/>
        </w:rPr>
        <w:t>у</w:t>
      </w:r>
      <w:r w:rsidR="00EF39FB"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EF39FB" w:rsidRPr="00DB7305" w:rsidTr="00EF39FB">
        <w:tc>
          <w:tcPr>
            <w:tcW w:w="1842" w:type="dxa"/>
            <w:vAlign w:val="center"/>
          </w:tcPr>
          <w:p w:rsidR="00EF39FB" w:rsidRPr="00DB7305" w:rsidRDefault="00EF39FB" w:rsidP="00EF39FB">
            <w:pPr>
              <w:jc w:val="center"/>
              <w:rPr>
                <w:color w:val="000000"/>
                <w:sz w:val="24"/>
                <w:szCs w:val="24"/>
              </w:rPr>
            </w:pPr>
            <w:r w:rsidRPr="00DB7305">
              <w:rPr>
                <w:sz w:val="24"/>
                <w:szCs w:val="28"/>
              </w:rPr>
              <w:t>72620</w:t>
            </w:r>
          </w:p>
        </w:tc>
        <w:tc>
          <w:tcPr>
            <w:tcW w:w="6237" w:type="dxa"/>
            <w:vAlign w:val="center"/>
          </w:tcPr>
          <w:p w:rsidR="00EF39FB" w:rsidRPr="00DB7305" w:rsidRDefault="00EF39FB" w:rsidP="00EF39FB">
            <w:pPr>
              <w:rPr>
                <w:color w:val="000000"/>
                <w:sz w:val="24"/>
                <w:szCs w:val="24"/>
              </w:rPr>
            </w:pPr>
            <w:r w:rsidRPr="00DB7305">
              <w:rPr>
                <w:rFonts w:hint="eastAsia"/>
                <w:color w:val="000000"/>
                <w:sz w:val="24"/>
                <w:szCs w:val="24"/>
              </w:rPr>
              <w:t>Капитальные</w:t>
            </w:r>
            <w:r w:rsidRPr="00DB7305">
              <w:rPr>
                <w:color w:val="000000"/>
                <w:sz w:val="24"/>
                <w:szCs w:val="24"/>
              </w:rPr>
              <w:t xml:space="preserve"> </w:t>
            </w:r>
            <w:r w:rsidRPr="00DB7305">
              <w:rPr>
                <w:rFonts w:hint="eastAsia"/>
                <w:color w:val="000000"/>
                <w:sz w:val="24"/>
                <w:szCs w:val="24"/>
              </w:rPr>
              <w:t>вложения</w:t>
            </w:r>
            <w:r w:rsidRPr="00DB7305">
              <w:rPr>
                <w:color w:val="000000"/>
                <w:sz w:val="24"/>
                <w:szCs w:val="24"/>
              </w:rPr>
              <w:t xml:space="preserve"> </w:t>
            </w:r>
            <w:r w:rsidRPr="00DB7305">
              <w:rPr>
                <w:rFonts w:hint="eastAsia"/>
                <w:color w:val="000000"/>
                <w:sz w:val="24"/>
                <w:szCs w:val="24"/>
              </w:rPr>
              <w:t>в</w:t>
            </w:r>
            <w:r w:rsidRPr="00DB7305">
              <w:rPr>
                <w:color w:val="000000"/>
                <w:sz w:val="24"/>
                <w:szCs w:val="24"/>
              </w:rPr>
              <w:t xml:space="preserve"> </w:t>
            </w:r>
            <w:r w:rsidRPr="00DB7305">
              <w:rPr>
                <w:rFonts w:hint="eastAsia"/>
                <w:color w:val="000000"/>
                <w:sz w:val="24"/>
                <w:szCs w:val="24"/>
              </w:rPr>
              <w:t>объекты</w:t>
            </w:r>
            <w:r w:rsidRPr="00DB7305">
              <w:rPr>
                <w:color w:val="000000"/>
                <w:sz w:val="24"/>
                <w:szCs w:val="24"/>
              </w:rPr>
              <w:t xml:space="preserve"> </w:t>
            </w:r>
            <w:r w:rsidRPr="00DB7305">
              <w:rPr>
                <w:rFonts w:hint="eastAsia"/>
                <w:color w:val="000000"/>
                <w:sz w:val="24"/>
                <w:szCs w:val="24"/>
              </w:rPr>
              <w:t>муниципальной</w:t>
            </w:r>
            <w:r w:rsidRPr="00DB7305">
              <w:rPr>
                <w:color w:val="000000"/>
                <w:sz w:val="24"/>
                <w:szCs w:val="24"/>
              </w:rPr>
              <w:t xml:space="preserve"> </w:t>
            </w:r>
            <w:r w:rsidRPr="00DB7305">
              <w:rPr>
                <w:rFonts w:hint="eastAsia"/>
                <w:color w:val="000000"/>
                <w:sz w:val="24"/>
                <w:szCs w:val="24"/>
              </w:rPr>
              <w:t>собственности</w:t>
            </w:r>
            <w:r w:rsidRPr="00DB7305">
              <w:rPr>
                <w:color w:val="000000"/>
                <w:sz w:val="24"/>
                <w:szCs w:val="24"/>
              </w:rPr>
              <w:t xml:space="preserve"> </w:t>
            </w:r>
            <w:r w:rsidRPr="00DB7305">
              <w:rPr>
                <w:rFonts w:hint="eastAsia"/>
                <w:color w:val="000000"/>
                <w:sz w:val="24"/>
                <w:szCs w:val="24"/>
              </w:rPr>
              <w:t>в</w:t>
            </w:r>
            <w:r w:rsidRPr="00DB7305">
              <w:rPr>
                <w:color w:val="000000"/>
                <w:sz w:val="24"/>
                <w:szCs w:val="24"/>
              </w:rPr>
              <w:t xml:space="preserve"> </w:t>
            </w:r>
            <w:r w:rsidRPr="00DB7305">
              <w:rPr>
                <w:rFonts w:hint="eastAsia"/>
                <w:color w:val="000000"/>
                <w:sz w:val="24"/>
                <w:szCs w:val="24"/>
              </w:rPr>
              <w:t>сфере</w:t>
            </w:r>
            <w:r w:rsidRPr="00DB7305">
              <w:rPr>
                <w:color w:val="000000"/>
                <w:sz w:val="24"/>
                <w:szCs w:val="24"/>
              </w:rPr>
              <w:t xml:space="preserve"> </w:t>
            </w:r>
            <w:r w:rsidRPr="00DB7305">
              <w:rPr>
                <w:rFonts w:hint="eastAsia"/>
                <w:color w:val="000000"/>
                <w:sz w:val="24"/>
                <w:szCs w:val="24"/>
              </w:rPr>
              <w:t>охраны</w:t>
            </w:r>
            <w:r w:rsidRPr="00DB7305">
              <w:rPr>
                <w:color w:val="000000"/>
                <w:sz w:val="24"/>
                <w:szCs w:val="24"/>
              </w:rPr>
              <w:t xml:space="preserve"> </w:t>
            </w:r>
            <w:r w:rsidRPr="00DB7305">
              <w:rPr>
                <w:rFonts w:hint="eastAsia"/>
                <w:color w:val="000000"/>
                <w:sz w:val="24"/>
                <w:szCs w:val="24"/>
              </w:rPr>
              <w:t>окружающей</w:t>
            </w:r>
            <w:r w:rsidRPr="00DB7305">
              <w:rPr>
                <w:color w:val="000000"/>
                <w:sz w:val="24"/>
                <w:szCs w:val="24"/>
              </w:rPr>
              <w:t xml:space="preserve"> </w:t>
            </w:r>
            <w:r w:rsidRPr="00DB7305">
              <w:rPr>
                <w:rFonts w:hint="eastAsia"/>
                <w:color w:val="000000"/>
                <w:sz w:val="24"/>
                <w:szCs w:val="24"/>
              </w:rPr>
              <w:t>среды</w:t>
            </w:r>
          </w:p>
        </w:tc>
      </w:tr>
    </w:tbl>
    <w:p w:rsidR="00EF39FB" w:rsidRPr="00DB7305" w:rsidRDefault="00EF39FB" w:rsidP="00EF39FB">
      <w:pPr>
        <w:suppressAutoHyphens/>
        <w:ind w:firstLine="709"/>
        <w:jc w:val="both"/>
        <w:rPr>
          <w:rFonts w:ascii="Times New Roman" w:hAnsi="Times New Roman"/>
          <w:sz w:val="28"/>
        </w:rPr>
      </w:pPr>
      <w:r w:rsidRPr="00DB7305">
        <w:rPr>
          <w:rFonts w:ascii="Times New Roman" w:hAnsi="Times New Roman"/>
          <w:sz w:val="28"/>
        </w:rPr>
        <w:t xml:space="preserve"> «</w:t>
      </w:r>
    </w:p>
    <w:p w:rsidR="00EF39FB" w:rsidRPr="00DB7305" w:rsidRDefault="00EF39FB" w:rsidP="00EF39FB">
      <w:pPr>
        <w:suppressAutoHyphens/>
        <w:ind w:left="8712" w:firstLine="726"/>
        <w:jc w:val="both"/>
        <w:rPr>
          <w:rFonts w:ascii="Times New Roman" w:hAnsi="Times New Roman"/>
          <w:sz w:val="28"/>
        </w:rPr>
      </w:pPr>
      <w:r w:rsidRPr="00DB7305">
        <w:rPr>
          <w:rFonts w:ascii="Times New Roman" w:hAnsi="Times New Roman"/>
          <w:sz w:val="28"/>
        </w:rPr>
        <w:t>»;</w:t>
      </w:r>
    </w:p>
    <w:p w:rsidR="004232EC" w:rsidRPr="00DB7305" w:rsidRDefault="00ED4E2A" w:rsidP="004232EC">
      <w:pPr>
        <w:suppressAutoHyphens/>
        <w:ind w:firstLine="709"/>
        <w:jc w:val="both"/>
        <w:rPr>
          <w:rFonts w:ascii="Times New Roman" w:hAnsi="Times New Roman"/>
          <w:sz w:val="28"/>
        </w:rPr>
      </w:pPr>
      <w:r w:rsidRPr="00DB7305">
        <w:rPr>
          <w:rFonts w:ascii="Times New Roman" w:hAnsi="Times New Roman"/>
          <w:sz w:val="28"/>
        </w:rPr>
        <w:t>б</w:t>
      </w:r>
      <w:r w:rsidR="004232EC" w:rsidRPr="00DB7305">
        <w:rPr>
          <w:rFonts w:ascii="Times New Roman" w:hAnsi="Times New Roman"/>
          <w:sz w:val="28"/>
        </w:rPr>
        <w:t>) после ст</w:t>
      </w:r>
      <w:r w:rsidR="002A1711" w:rsidRPr="00DB7305">
        <w:rPr>
          <w:rFonts w:ascii="Times New Roman" w:hAnsi="Times New Roman"/>
          <w:sz w:val="28"/>
        </w:rPr>
        <w:t>р</w:t>
      </w:r>
      <w:r w:rsidR="004232EC" w:rsidRPr="00DB7305">
        <w:rPr>
          <w:rFonts w:ascii="Times New Roman" w:hAnsi="Times New Roman"/>
          <w:sz w:val="28"/>
        </w:rPr>
        <w:t xml:space="preserve">оки </w:t>
      </w:r>
    </w:p>
    <w:tbl>
      <w:tblPr>
        <w:tblStyle w:val="ab"/>
        <w:tblpPr w:leftFromText="180" w:rightFromText="180" w:vertAnchor="text" w:horzAnchor="margin" w:tblpXSpec="center" w:tblpY="482"/>
        <w:tblW w:w="0" w:type="auto"/>
        <w:tblLook w:val="04A0"/>
      </w:tblPr>
      <w:tblGrid>
        <w:gridCol w:w="1842"/>
        <w:gridCol w:w="6237"/>
      </w:tblGrid>
      <w:tr w:rsidR="004232EC" w:rsidRPr="00DB7305" w:rsidTr="004232EC">
        <w:tc>
          <w:tcPr>
            <w:tcW w:w="1842" w:type="dxa"/>
            <w:vAlign w:val="center"/>
          </w:tcPr>
          <w:p w:rsidR="004232EC" w:rsidRPr="00DB7305" w:rsidRDefault="00C96A6F" w:rsidP="000E0654">
            <w:pPr>
              <w:jc w:val="center"/>
              <w:rPr>
                <w:color w:val="000000"/>
                <w:sz w:val="24"/>
                <w:szCs w:val="24"/>
              </w:rPr>
            </w:pPr>
            <w:r w:rsidRPr="00DB7305">
              <w:rPr>
                <w:sz w:val="24"/>
                <w:szCs w:val="28"/>
                <w:lang w:val="en-US"/>
              </w:rPr>
              <w:t>S</w:t>
            </w:r>
            <w:r w:rsidRPr="00DB7305">
              <w:rPr>
                <w:sz w:val="24"/>
                <w:szCs w:val="28"/>
              </w:rPr>
              <w:t>2</w:t>
            </w:r>
            <w:r w:rsidR="000E0654" w:rsidRPr="00DB7305">
              <w:rPr>
                <w:sz w:val="24"/>
                <w:szCs w:val="28"/>
              </w:rPr>
              <w:t>200</w:t>
            </w:r>
          </w:p>
        </w:tc>
        <w:tc>
          <w:tcPr>
            <w:tcW w:w="6237" w:type="dxa"/>
            <w:vAlign w:val="center"/>
          </w:tcPr>
          <w:p w:rsidR="004232EC" w:rsidRPr="00DB7305" w:rsidRDefault="000E0654" w:rsidP="004232EC">
            <w:pPr>
              <w:rPr>
                <w:color w:val="000000"/>
                <w:sz w:val="24"/>
                <w:szCs w:val="24"/>
              </w:rPr>
            </w:pPr>
            <w:r w:rsidRPr="00DB7305">
              <w:rPr>
                <w:sz w:val="24"/>
                <w:szCs w:val="28"/>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bl>
    <w:p w:rsidR="004232EC" w:rsidRPr="00DB7305" w:rsidRDefault="004232EC" w:rsidP="004232EC">
      <w:pPr>
        <w:suppressAutoHyphens/>
        <w:ind w:firstLine="709"/>
        <w:jc w:val="both"/>
        <w:rPr>
          <w:rFonts w:ascii="Times New Roman" w:hAnsi="Times New Roman"/>
          <w:sz w:val="16"/>
        </w:rPr>
      </w:pPr>
      <w:r w:rsidRPr="00DB7305">
        <w:rPr>
          <w:rFonts w:ascii="Times New Roman" w:hAnsi="Times New Roman"/>
          <w:sz w:val="28"/>
        </w:rPr>
        <w:t xml:space="preserve"> «</w:t>
      </w:r>
    </w:p>
    <w:p w:rsidR="004232EC" w:rsidRPr="00DB7305" w:rsidRDefault="004232EC" w:rsidP="004232EC">
      <w:pPr>
        <w:suppressAutoHyphens/>
        <w:ind w:firstLine="709"/>
        <w:jc w:val="both"/>
        <w:rPr>
          <w:rFonts w:ascii="Times New Roman" w:hAnsi="Times New Roman"/>
          <w:sz w:val="14"/>
        </w:rPr>
      </w:pPr>
    </w:p>
    <w:p w:rsidR="004232EC" w:rsidRPr="00DB7305" w:rsidRDefault="004232EC" w:rsidP="004232EC">
      <w:pPr>
        <w:suppressAutoHyphens/>
        <w:ind w:firstLine="709"/>
        <w:jc w:val="both"/>
        <w:rPr>
          <w:rFonts w:ascii="Times New Roman" w:hAnsi="Times New Roman"/>
          <w:sz w:val="28"/>
        </w:rPr>
      </w:pPr>
    </w:p>
    <w:p w:rsidR="004232EC" w:rsidRPr="00DB7305" w:rsidRDefault="004232EC" w:rsidP="004232EC">
      <w:pPr>
        <w:suppressAutoHyphens/>
        <w:ind w:firstLine="709"/>
        <w:jc w:val="both"/>
        <w:rPr>
          <w:rFonts w:ascii="Times New Roman" w:hAnsi="Times New Roman"/>
          <w:sz w:val="28"/>
        </w:rPr>
      </w:pPr>
    </w:p>
    <w:p w:rsidR="000F404B" w:rsidRPr="00DB7305" w:rsidRDefault="000F404B" w:rsidP="004232EC">
      <w:pPr>
        <w:suppressAutoHyphens/>
        <w:ind w:firstLine="709"/>
        <w:jc w:val="both"/>
        <w:rPr>
          <w:rFonts w:ascii="Times New Roman" w:hAnsi="Times New Roman"/>
          <w:sz w:val="28"/>
        </w:rPr>
      </w:pPr>
    </w:p>
    <w:p w:rsidR="000F404B" w:rsidRPr="00DB7305" w:rsidRDefault="000F404B" w:rsidP="004232EC">
      <w:pPr>
        <w:suppressAutoHyphens/>
        <w:ind w:firstLine="709"/>
        <w:jc w:val="both"/>
        <w:rPr>
          <w:rFonts w:ascii="Times New Roman" w:hAnsi="Times New Roman"/>
          <w:sz w:val="28"/>
        </w:rPr>
      </w:pPr>
    </w:p>
    <w:p w:rsidR="004232EC" w:rsidRPr="00DB7305" w:rsidRDefault="004232EC" w:rsidP="004232EC">
      <w:pPr>
        <w:suppressAutoHyphens/>
        <w:ind w:firstLine="709"/>
        <w:jc w:val="both"/>
        <w:rPr>
          <w:rFonts w:ascii="Times New Roman" w:hAnsi="Times New Roman"/>
          <w:sz w:val="28"/>
        </w:rPr>
      </w:pPr>
      <w:r w:rsidRPr="00DB7305">
        <w:rPr>
          <w:rFonts w:ascii="Times New Roman" w:hAnsi="Times New Roman"/>
          <w:sz w:val="28"/>
        </w:rPr>
        <w:t xml:space="preserve"> »</w:t>
      </w:r>
    </w:p>
    <w:p w:rsidR="004232EC" w:rsidRPr="00DB7305" w:rsidRDefault="004232EC" w:rsidP="004232EC">
      <w:pPr>
        <w:suppressAutoHyphens/>
        <w:ind w:firstLine="709"/>
        <w:jc w:val="both"/>
        <w:rPr>
          <w:rFonts w:ascii="Times New Roman" w:hAnsi="Times New Roman"/>
          <w:sz w:val="28"/>
        </w:rPr>
      </w:pPr>
      <w:r w:rsidRPr="00DB7305">
        <w:rPr>
          <w:rFonts w:ascii="Times New Roman" w:hAnsi="Times New Roman"/>
          <w:sz w:val="28"/>
        </w:rPr>
        <w:t>дополнить строк</w:t>
      </w:r>
      <w:r w:rsidR="001F7AD8" w:rsidRPr="00DB7305">
        <w:rPr>
          <w:rFonts w:ascii="Times New Roman" w:hAnsi="Times New Roman"/>
          <w:sz w:val="28"/>
        </w:rPr>
        <w:t>ой</w:t>
      </w:r>
      <w:r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4232EC" w:rsidRPr="00DB7305" w:rsidTr="004232EC">
        <w:tc>
          <w:tcPr>
            <w:tcW w:w="1842" w:type="dxa"/>
            <w:vAlign w:val="center"/>
          </w:tcPr>
          <w:p w:rsidR="004232EC" w:rsidRPr="00DB7305" w:rsidRDefault="00C96A6F" w:rsidP="00C96A6F">
            <w:pPr>
              <w:jc w:val="center"/>
              <w:rPr>
                <w:color w:val="000000"/>
                <w:sz w:val="24"/>
                <w:szCs w:val="24"/>
              </w:rPr>
            </w:pPr>
            <w:r w:rsidRPr="00DB7305">
              <w:rPr>
                <w:sz w:val="24"/>
                <w:szCs w:val="28"/>
                <w:lang w:val="en-US"/>
              </w:rPr>
              <w:t>S</w:t>
            </w:r>
            <w:r w:rsidRPr="00DB7305">
              <w:rPr>
                <w:sz w:val="24"/>
                <w:szCs w:val="28"/>
              </w:rPr>
              <w:t>2370</w:t>
            </w:r>
          </w:p>
        </w:tc>
        <w:tc>
          <w:tcPr>
            <w:tcW w:w="6237" w:type="dxa"/>
            <w:vAlign w:val="center"/>
          </w:tcPr>
          <w:p w:rsidR="004232EC" w:rsidRPr="00DB7305" w:rsidRDefault="00C96A6F" w:rsidP="004232EC">
            <w:pPr>
              <w:rPr>
                <w:color w:val="000000"/>
                <w:sz w:val="24"/>
                <w:szCs w:val="24"/>
              </w:rPr>
            </w:pPr>
            <w:r w:rsidRPr="00DB7305">
              <w:rPr>
                <w:rFonts w:hint="eastAsia"/>
                <w:color w:val="000000"/>
                <w:sz w:val="24"/>
                <w:szCs w:val="24"/>
              </w:rPr>
              <w:t>Реализация</w:t>
            </w:r>
            <w:r w:rsidRPr="00DB7305">
              <w:rPr>
                <w:color w:val="000000"/>
                <w:sz w:val="24"/>
                <w:szCs w:val="24"/>
              </w:rPr>
              <w:t xml:space="preserve"> </w:t>
            </w:r>
            <w:r w:rsidRPr="00DB7305">
              <w:rPr>
                <w:rFonts w:hint="eastAsia"/>
                <w:color w:val="000000"/>
                <w:sz w:val="24"/>
                <w:szCs w:val="24"/>
              </w:rPr>
              <w:t>мероприятий</w:t>
            </w:r>
            <w:r w:rsidRPr="00DB7305">
              <w:rPr>
                <w:color w:val="000000"/>
                <w:sz w:val="24"/>
                <w:szCs w:val="24"/>
              </w:rPr>
              <w:t xml:space="preserve"> </w:t>
            </w:r>
            <w:r w:rsidRPr="00DB7305">
              <w:rPr>
                <w:rFonts w:hint="eastAsia"/>
                <w:color w:val="000000"/>
                <w:sz w:val="24"/>
                <w:szCs w:val="24"/>
              </w:rPr>
              <w:t>перечня</w:t>
            </w:r>
            <w:r w:rsidRPr="00DB7305">
              <w:rPr>
                <w:color w:val="000000"/>
                <w:sz w:val="24"/>
                <w:szCs w:val="24"/>
              </w:rPr>
              <w:t xml:space="preserve"> </w:t>
            </w:r>
            <w:r w:rsidRPr="00DB7305">
              <w:rPr>
                <w:rFonts w:hint="eastAsia"/>
                <w:color w:val="000000"/>
                <w:sz w:val="24"/>
                <w:szCs w:val="24"/>
              </w:rPr>
              <w:t>проектов</w:t>
            </w:r>
            <w:r w:rsidRPr="00DB7305">
              <w:rPr>
                <w:color w:val="000000"/>
                <w:sz w:val="24"/>
                <w:szCs w:val="24"/>
              </w:rPr>
              <w:t xml:space="preserve"> </w:t>
            </w:r>
            <w:r w:rsidRPr="00DB7305">
              <w:rPr>
                <w:rFonts w:hint="eastAsia"/>
                <w:color w:val="000000"/>
                <w:sz w:val="24"/>
                <w:szCs w:val="24"/>
              </w:rPr>
              <w:t>народных</w:t>
            </w:r>
            <w:r w:rsidRPr="00DB7305">
              <w:rPr>
                <w:color w:val="000000"/>
                <w:sz w:val="24"/>
                <w:szCs w:val="24"/>
              </w:rPr>
              <w:t xml:space="preserve"> </w:t>
            </w:r>
            <w:r w:rsidRPr="00DB7305">
              <w:rPr>
                <w:rFonts w:hint="eastAsia"/>
                <w:color w:val="000000"/>
                <w:sz w:val="24"/>
                <w:szCs w:val="24"/>
              </w:rPr>
              <w:t>инициатив</w:t>
            </w:r>
          </w:p>
        </w:tc>
      </w:tr>
    </w:tbl>
    <w:p w:rsidR="004232EC" w:rsidRPr="00DB7305" w:rsidRDefault="004232EC" w:rsidP="004232EC">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4232EC" w:rsidRPr="00DB7305" w:rsidRDefault="004232EC" w:rsidP="004232EC">
      <w:pPr>
        <w:suppressAutoHyphens/>
        <w:ind w:left="8712" w:firstLine="726"/>
        <w:jc w:val="both"/>
        <w:rPr>
          <w:rFonts w:ascii="Times New Roman" w:hAnsi="Times New Roman"/>
          <w:sz w:val="28"/>
        </w:rPr>
      </w:pPr>
      <w:r w:rsidRPr="00DB7305">
        <w:rPr>
          <w:rFonts w:ascii="Times New Roman" w:hAnsi="Times New Roman"/>
          <w:sz w:val="28"/>
        </w:rPr>
        <w:t>»</w:t>
      </w:r>
      <w:r w:rsidR="000F404B" w:rsidRPr="00DB7305">
        <w:rPr>
          <w:rFonts w:ascii="Times New Roman" w:hAnsi="Times New Roman"/>
          <w:sz w:val="28"/>
        </w:rPr>
        <w:t>;</w:t>
      </w:r>
    </w:p>
    <w:p w:rsidR="00284254" w:rsidRDefault="00284254" w:rsidP="00C96A6F">
      <w:pPr>
        <w:suppressAutoHyphens/>
        <w:ind w:firstLine="709"/>
        <w:jc w:val="both"/>
        <w:rPr>
          <w:rFonts w:ascii="Times New Roman" w:hAnsi="Times New Roman"/>
          <w:sz w:val="28"/>
        </w:rPr>
      </w:pPr>
    </w:p>
    <w:p w:rsidR="00C96A6F" w:rsidRPr="00DB7305" w:rsidRDefault="00ED4E2A" w:rsidP="00C96A6F">
      <w:pPr>
        <w:suppressAutoHyphens/>
        <w:ind w:firstLine="709"/>
        <w:jc w:val="both"/>
        <w:rPr>
          <w:rFonts w:ascii="Times New Roman" w:hAnsi="Times New Roman"/>
          <w:sz w:val="28"/>
        </w:rPr>
      </w:pPr>
      <w:r w:rsidRPr="00DB7305">
        <w:rPr>
          <w:rFonts w:ascii="Times New Roman" w:hAnsi="Times New Roman"/>
          <w:sz w:val="28"/>
        </w:rPr>
        <w:t>в</w:t>
      </w:r>
      <w:r w:rsidR="00C96A6F" w:rsidRPr="00DB7305">
        <w:rPr>
          <w:rFonts w:ascii="Times New Roman" w:hAnsi="Times New Roman"/>
          <w:sz w:val="28"/>
        </w:rPr>
        <w:t>) после ст</w:t>
      </w:r>
      <w:r w:rsidR="002A1711" w:rsidRPr="00DB7305">
        <w:rPr>
          <w:rFonts w:ascii="Times New Roman" w:hAnsi="Times New Roman"/>
          <w:sz w:val="28"/>
        </w:rPr>
        <w:t>р</w:t>
      </w:r>
      <w:r w:rsidR="00C96A6F" w:rsidRPr="00DB7305">
        <w:rPr>
          <w:rFonts w:ascii="Times New Roman" w:hAnsi="Times New Roman"/>
          <w:sz w:val="28"/>
        </w:rPr>
        <w:t xml:space="preserve">оки </w:t>
      </w:r>
    </w:p>
    <w:tbl>
      <w:tblPr>
        <w:tblStyle w:val="ab"/>
        <w:tblpPr w:leftFromText="180" w:rightFromText="180" w:vertAnchor="text" w:horzAnchor="margin" w:tblpXSpec="center" w:tblpY="482"/>
        <w:tblW w:w="0" w:type="auto"/>
        <w:tblLook w:val="04A0"/>
      </w:tblPr>
      <w:tblGrid>
        <w:gridCol w:w="1842"/>
        <w:gridCol w:w="6237"/>
      </w:tblGrid>
      <w:tr w:rsidR="00C96A6F" w:rsidRPr="00DB7305" w:rsidTr="00C96A6F">
        <w:tc>
          <w:tcPr>
            <w:tcW w:w="1842" w:type="dxa"/>
            <w:vAlign w:val="center"/>
          </w:tcPr>
          <w:p w:rsidR="00C96A6F" w:rsidRPr="00DB7305" w:rsidRDefault="00C96A6F" w:rsidP="00C96A6F">
            <w:pPr>
              <w:jc w:val="center"/>
              <w:rPr>
                <w:color w:val="000000"/>
                <w:sz w:val="24"/>
                <w:szCs w:val="24"/>
              </w:rPr>
            </w:pPr>
            <w:r w:rsidRPr="00DB7305">
              <w:rPr>
                <w:sz w:val="24"/>
                <w:szCs w:val="28"/>
                <w:lang w:val="en-US"/>
              </w:rPr>
              <w:t>L</w:t>
            </w:r>
            <w:r w:rsidRPr="00DB7305">
              <w:rPr>
                <w:sz w:val="24"/>
                <w:szCs w:val="28"/>
              </w:rPr>
              <w:t>0184</w:t>
            </w:r>
          </w:p>
        </w:tc>
        <w:tc>
          <w:tcPr>
            <w:tcW w:w="6237" w:type="dxa"/>
            <w:vAlign w:val="center"/>
          </w:tcPr>
          <w:p w:rsidR="00C96A6F" w:rsidRPr="00DB7305" w:rsidRDefault="003409BD" w:rsidP="00C96A6F">
            <w:pPr>
              <w:rPr>
                <w:color w:val="000000"/>
                <w:sz w:val="24"/>
                <w:szCs w:val="24"/>
              </w:rPr>
            </w:pPr>
            <w:r w:rsidRPr="00DB7305">
              <w:rPr>
                <w:sz w:val="24"/>
                <w:szCs w:val="28"/>
              </w:rPr>
              <w:t>Развитие сети плоскостных спортивных сооружений в рамках реализации мероприятий федеральной целевой программы «Устойчивое развитие сельских территорий на 2014 - 2017 годы и на период до 2020 года»</w:t>
            </w:r>
          </w:p>
        </w:tc>
      </w:tr>
    </w:tbl>
    <w:p w:rsidR="00C96A6F" w:rsidRPr="00DB7305" w:rsidRDefault="00C96A6F" w:rsidP="00C96A6F">
      <w:pPr>
        <w:suppressAutoHyphens/>
        <w:ind w:firstLine="709"/>
        <w:jc w:val="both"/>
        <w:rPr>
          <w:rFonts w:ascii="Times New Roman" w:hAnsi="Times New Roman"/>
          <w:sz w:val="16"/>
        </w:rPr>
      </w:pPr>
      <w:r w:rsidRPr="00DB7305">
        <w:rPr>
          <w:rFonts w:ascii="Times New Roman" w:hAnsi="Times New Roman"/>
          <w:sz w:val="28"/>
        </w:rPr>
        <w:t>«</w:t>
      </w:r>
    </w:p>
    <w:p w:rsidR="00C96A6F" w:rsidRPr="00DB7305" w:rsidRDefault="00C96A6F" w:rsidP="00C96A6F">
      <w:pPr>
        <w:suppressAutoHyphens/>
        <w:ind w:firstLine="709"/>
        <w:jc w:val="both"/>
        <w:rPr>
          <w:rFonts w:ascii="Times New Roman" w:hAnsi="Times New Roman"/>
          <w:sz w:val="14"/>
        </w:rPr>
      </w:pPr>
    </w:p>
    <w:p w:rsidR="00C96A6F" w:rsidRPr="00DB7305" w:rsidRDefault="00C96A6F" w:rsidP="00C96A6F">
      <w:pPr>
        <w:suppressAutoHyphens/>
        <w:ind w:firstLine="709"/>
        <w:jc w:val="both"/>
        <w:rPr>
          <w:rFonts w:ascii="Times New Roman" w:hAnsi="Times New Roman"/>
          <w:sz w:val="28"/>
        </w:rPr>
      </w:pPr>
    </w:p>
    <w:p w:rsidR="00C96A6F" w:rsidRPr="00DB7305" w:rsidRDefault="00C96A6F" w:rsidP="00C96A6F">
      <w:pPr>
        <w:suppressAutoHyphens/>
        <w:ind w:firstLine="709"/>
        <w:jc w:val="both"/>
        <w:rPr>
          <w:rFonts w:ascii="Times New Roman" w:hAnsi="Times New Roman"/>
          <w:sz w:val="28"/>
        </w:rPr>
      </w:pPr>
    </w:p>
    <w:p w:rsidR="00C96A6F" w:rsidRPr="00DB7305" w:rsidRDefault="00C96A6F" w:rsidP="00C96A6F">
      <w:pPr>
        <w:suppressAutoHyphens/>
        <w:ind w:firstLine="709"/>
        <w:jc w:val="both"/>
        <w:rPr>
          <w:rFonts w:ascii="Times New Roman" w:hAnsi="Times New Roman"/>
          <w:sz w:val="28"/>
        </w:rPr>
      </w:pPr>
    </w:p>
    <w:p w:rsidR="00C96A6F" w:rsidRPr="00DB7305" w:rsidRDefault="00C96A6F" w:rsidP="00C96A6F">
      <w:pPr>
        <w:suppressAutoHyphens/>
        <w:ind w:firstLine="709"/>
        <w:jc w:val="both"/>
        <w:rPr>
          <w:rFonts w:ascii="Times New Roman" w:hAnsi="Times New Roman"/>
          <w:sz w:val="28"/>
        </w:rPr>
      </w:pPr>
      <w:r w:rsidRPr="00DB7305">
        <w:rPr>
          <w:rFonts w:ascii="Times New Roman" w:hAnsi="Times New Roman"/>
          <w:sz w:val="28"/>
        </w:rPr>
        <w:t xml:space="preserve"> »</w:t>
      </w:r>
    </w:p>
    <w:p w:rsidR="00C96A6F" w:rsidRPr="00DB7305" w:rsidRDefault="00C96A6F" w:rsidP="00C96A6F">
      <w:pPr>
        <w:suppressAutoHyphens/>
        <w:ind w:firstLine="709"/>
        <w:jc w:val="both"/>
        <w:rPr>
          <w:rFonts w:ascii="Times New Roman" w:hAnsi="Times New Roman"/>
          <w:sz w:val="28"/>
        </w:rPr>
      </w:pPr>
    </w:p>
    <w:p w:rsidR="00284254" w:rsidRDefault="00284254" w:rsidP="00C96A6F">
      <w:pPr>
        <w:suppressAutoHyphens/>
        <w:ind w:firstLine="709"/>
        <w:jc w:val="both"/>
        <w:rPr>
          <w:rFonts w:ascii="Times New Roman" w:hAnsi="Times New Roman"/>
          <w:sz w:val="28"/>
        </w:rPr>
      </w:pPr>
    </w:p>
    <w:p w:rsidR="00C96A6F" w:rsidRPr="00DB7305" w:rsidRDefault="00C96A6F" w:rsidP="00C96A6F">
      <w:pPr>
        <w:suppressAutoHyphens/>
        <w:ind w:firstLine="709"/>
        <w:jc w:val="both"/>
        <w:rPr>
          <w:rFonts w:ascii="Times New Roman" w:hAnsi="Times New Roman"/>
          <w:sz w:val="28"/>
        </w:rPr>
      </w:pPr>
      <w:r w:rsidRPr="00DB7305">
        <w:rPr>
          <w:rFonts w:ascii="Times New Roman" w:hAnsi="Times New Roman"/>
          <w:sz w:val="28"/>
        </w:rPr>
        <w:t>дополнить строками:</w:t>
      </w:r>
    </w:p>
    <w:tbl>
      <w:tblPr>
        <w:tblStyle w:val="ab"/>
        <w:tblpPr w:leftFromText="180" w:rightFromText="180" w:vertAnchor="text" w:horzAnchor="margin" w:tblpXSpec="center" w:tblpY="376"/>
        <w:tblW w:w="0" w:type="auto"/>
        <w:tblLook w:val="04A0"/>
      </w:tblPr>
      <w:tblGrid>
        <w:gridCol w:w="1842"/>
        <w:gridCol w:w="6237"/>
      </w:tblGrid>
      <w:tr w:rsidR="00573662" w:rsidRPr="00DB7305" w:rsidTr="00C96A6F">
        <w:tc>
          <w:tcPr>
            <w:tcW w:w="1842" w:type="dxa"/>
            <w:vAlign w:val="center"/>
          </w:tcPr>
          <w:p w:rsidR="00573662" w:rsidRPr="00DB7305" w:rsidRDefault="00573662" w:rsidP="00573662">
            <w:pPr>
              <w:jc w:val="center"/>
              <w:rPr>
                <w:color w:val="000000"/>
                <w:sz w:val="24"/>
                <w:szCs w:val="24"/>
                <w:lang w:val="en-US"/>
              </w:rPr>
            </w:pPr>
            <w:r w:rsidRPr="00DB7305">
              <w:rPr>
                <w:sz w:val="24"/>
                <w:szCs w:val="28"/>
                <w:lang w:val="en-US"/>
              </w:rPr>
              <w:t>L4670</w:t>
            </w:r>
          </w:p>
        </w:tc>
        <w:tc>
          <w:tcPr>
            <w:tcW w:w="6237" w:type="dxa"/>
            <w:vAlign w:val="center"/>
          </w:tcPr>
          <w:p w:rsidR="00573662" w:rsidRPr="00DB7305" w:rsidRDefault="00573662" w:rsidP="00573662">
            <w:pPr>
              <w:rPr>
                <w:color w:val="000000"/>
                <w:sz w:val="24"/>
                <w:szCs w:val="24"/>
              </w:rPr>
            </w:pPr>
            <w:r w:rsidRPr="00DB7305">
              <w:rPr>
                <w:rFonts w:hint="eastAsia"/>
                <w:sz w:val="24"/>
                <w:szCs w:val="28"/>
              </w:rPr>
              <w:t>Обеспечение</w:t>
            </w:r>
            <w:r w:rsidRPr="00DB7305">
              <w:rPr>
                <w:sz w:val="24"/>
                <w:szCs w:val="28"/>
              </w:rPr>
              <w:t xml:space="preserve"> </w:t>
            </w:r>
            <w:r w:rsidRPr="00DB7305">
              <w:rPr>
                <w:rFonts w:hint="eastAsia"/>
                <w:sz w:val="24"/>
                <w:szCs w:val="28"/>
              </w:rPr>
              <w:t>развития</w:t>
            </w:r>
            <w:r w:rsidRPr="00DB7305">
              <w:rPr>
                <w:sz w:val="24"/>
                <w:szCs w:val="28"/>
              </w:rPr>
              <w:t xml:space="preserve"> </w:t>
            </w:r>
            <w:r w:rsidRPr="00DB7305">
              <w:rPr>
                <w:rFonts w:hint="eastAsia"/>
                <w:sz w:val="24"/>
                <w:szCs w:val="28"/>
              </w:rPr>
              <w:t>и</w:t>
            </w:r>
            <w:r w:rsidRPr="00DB7305">
              <w:rPr>
                <w:sz w:val="24"/>
                <w:szCs w:val="28"/>
              </w:rPr>
              <w:t xml:space="preserve"> </w:t>
            </w:r>
            <w:r w:rsidRPr="00DB7305">
              <w:rPr>
                <w:rFonts w:hint="eastAsia"/>
                <w:sz w:val="24"/>
                <w:szCs w:val="28"/>
              </w:rPr>
              <w:t>укрепления</w:t>
            </w:r>
            <w:r w:rsidRPr="00DB7305">
              <w:rPr>
                <w:sz w:val="24"/>
                <w:szCs w:val="28"/>
              </w:rPr>
              <w:t xml:space="preserve"> </w:t>
            </w:r>
            <w:r w:rsidRPr="00DB7305">
              <w:rPr>
                <w:rFonts w:hint="eastAsia"/>
                <w:sz w:val="24"/>
                <w:szCs w:val="28"/>
              </w:rPr>
              <w:t>материально</w:t>
            </w:r>
            <w:r w:rsidRPr="00DB7305">
              <w:rPr>
                <w:sz w:val="24"/>
                <w:szCs w:val="28"/>
              </w:rPr>
              <w:t xml:space="preserve"> - </w:t>
            </w:r>
            <w:r w:rsidRPr="00DB7305">
              <w:rPr>
                <w:rFonts w:hint="eastAsia"/>
                <w:sz w:val="24"/>
                <w:szCs w:val="28"/>
              </w:rPr>
              <w:t>технической</w:t>
            </w:r>
            <w:r w:rsidRPr="00DB7305">
              <w:rPr>
                <w:sz w:val="24"/>
                <w:szCs w:val="28"/>
              </w:rPr>
              <w:t xml:space="preserve"> </w:t>
            </w:r>
            <w:r w:rsidRPr="00DB7305">
              <w:rPr>
                <w:rFonts w:hint="eastAsia"/>
                <w:sz w:val="24"/>
                <w:szCs w:val="28"/>
              </w:rPr>
              <w:t>базы</w:t>
            </w:r>
            <w:r w:rsidRPr="00DB7305">
              <w:rPr>
                <w:sz w:val="24"/>
                <w:szCs w:val="28"/>
              </w:rPr>
              <w:t xml:space="preserve"> </w:t>
            </w:r>
            <w:r w:rsidRPr="00DB7305">
              <w:rPr>
                <w:rFonts w:hint="eastAsia"/>
                <w:sz w:val="24"/>
                <w:szCs w:val="28"/>
              </w:rPr>
              <w:t>домов</w:t>
            </w:r>
            <w:r w:rsidRPr="00DB7305">
              <w:rPr>
                <w:sz w:val="24"/>
                <w:szCs w:val="28"/>
              </w:rPr>
              <w:t xml:space="preserve"> </w:t>
            </w:r>
            <w:r w:rsidRPr="00DB7305">
              <w:rPr>
                <w:rFonts w:hint="eastAsia"/>
                <w:sz w:val="24"/>
                <w:szCs w:val="28"/>
              </w:rPr>
              <w:t>культуры</w:t>
            </w:r>
            <w:r w:rsidRPr="00DB7305">
              <w:rPr>
                <w:sz w:val="24"/>
                <w:szCs w:val="28"/>
              </w:rPr>
              <w:t xml:space="preserve"> </w:t>
            </w:r>
            <w:r w:rsidRPr="00DB7305">
              <w:rPr>
                <w:rFonts w:hint="eastAsia"/>
                <w:sz w:val="24"/>
                <w:szCs w:val="28"/>
              </w:rPr>
              <w:t>в</w:t>
            </w:r>
            <w:r w:rsidRPr="00DB7305">
              <w:rPr>
                <w:sz w:val="24"/>
                <w:szCs w:val="28"/>
              </w:rPr>
              <w:t xml:space="preserve"> </w:t>
            </w:r>
            <w:r w:rsidRPr="00DB7305">
              <w:rPr>
                <w:rFonts w:hint="eastAsia"/>
                <w:sz w:val="24"/>
                <w:szCs w:val="28"/>
              </w:rPr>
              <w:t>населенных</w:t>
            </w:r>
            <w:r w:rsidRPr="00DB7305">
              <w:rPr>
                <w:sz w:val="24"/>
                <w:szCs w:val="28"/>
              </w:rPr>
              <w:t xml:space="preserve"> </w:t>
            </w:r>
            <w:r w:rsidRPr="00DB7305">
              <w:rPr>
                <w:rFonts w:hint="eastAsia"/>
                <w:sz w:val="24"/>
                <w:szCs w:val="28"/>
              </w:rPr>
              <w:t>пунктах</w:t>
            </w:r>
            <w:r w:rsidRPr="00DB7305">
              <w:rPr>
                <w:sz w:val="24"/>
                <w:szCs w:val="28"/>
              </w:rPr>
              <w:t xml:space="preserve"> </w:t>
            </w:r>
            <w:r w:rsidRPr="00DB7305">
              <w:rPr>
                <w:rFonts w:hint="eastAsia"/>
                <w:sz w:val="24"/>
                <w:szCs w:val="28"/>
              </w:rPr>
              <w:t>с</w:t>
            </w:r>
            <w:r w:rsidRPr="00DB7305">
              <w:rPr>
                <w:sz w:val="24"/>
                <w:szCs w:val="28"/>
              </w:rPr>
              <w:t xml:space="preserve"> </w:t>
            </w:r>
            <w:r w:rsidRPr="00DB7305">
              <w:rPr>
                <w:rFonts w:hint="eastAsia"/>
                <w:sz w:val="24"/>
                <w:szCs w:val="28"/>
              </w:rPr>
              <w:t>числом</w:t>
            </w:r>
            <w:r w:rsidRPr="00DB7305">
              <w:rPr>
                <w:sz w:val="24"/>
                <w:szCs w:val="28"/>
              </w:rPr>
              <w:t xml:space="preserve"> </w:t>
            </w:r>
            <w:r w:rsidRPr="00DB7305">
              <w:rPr>
                <w:rFonts w:hint="eastAsia"/>
                <w:sz w:val="24"/>
                <w:szCs w:val="28"/>
              </w:rPr>
              <w:t>жителей</w:t>
            </w:r>
            <w:r w:rsidRPr="00DB7305">
              <w:rPr>
                <w:sz w:val="24"/>
                <w:szCs w:val="28"/>
              </w:rPr>
              <w:t xml:space="preserve"> </w:t>
            </w:r>
            <w:r w:rsidRPr="00DB7305">
              <w:rPr>
                <w:rFonts w:hint="eastAsia"/>
                <w:sz w:val="24"/>
                <w:szCs w:val="28"/>
              </w:rPr>
              <w:t>до</w:t>
            </w:r>
            <w:r w:rsidRPr="00DB7305">
              <w:rPr>
                <w:sz w:val="24"/>
                <w:szCs w:val="28"/>
              </w:rPr>
              <w:t xml:space="preserve"> 50 </w:t>
            </w:r>
            <w:r w:rsidRPr="00DB7305">
              <w:rPr>
                <w:rFonts w:hint="eastAsia"/>
                <w:sz w:val="24"/>
                <w:szCs w:val="28"/>
              </w:rPr>
              <w:t>тысяч</w:t>
            </w:r>
            <w:r w:rsidRPr="00DB7305">
              <w:rPr>
                <w:sz w:val="24"/>
                <w:szCs w:val="28"/>
              </w:rPr>
              <w:t xml:space="preserve"> </w:t>
            </w:r>
            <w:r w:rsidRPr="00DB7305">
              <w:rPr>
                <w:rFonts w:hint="eastAsia"/>
                <w:sz w:val="24"/>
                <w:szCs w:val="28"/>
              </w:rPr>
              <w:t>человек</w:t>
            </w:r>
          </w:p>
        </w:tc>
      </w:tr>
      <w:tr w:rsidR="00573662" w:rsidRPr="00DB7305" w:rsidTr="00C96A6F">
        <w:tc>
          <w:tcPr>
            <w:tcW w:w="1842" w:type="dxa"/>
            <w:vAlign w:val="center"/>
          </w:tcPr>
          <w:p w:rsidR="00573662" w:rsidRPr="00DB7305" w:rsidRDefault="00573662" w:rsidP="00573662">
            <w:pPr>
              <w:jc w:val="center"/>
              <w:rPr>
                <w:sz w:val="24"/>
                <w:szCs w:val="28"/>
                <w:lang w:val="en-US"/>
              </w:rPr>
            </w:pPr>
            <w:r w:rsidRPr="00DB7305">
              <w:rPr>
                <w:sz w:val="24"/>
                <w:szCs w:val="28"/>
                <w:lang w:val="en-US"/>
              </w:rPr>
              <w:t>L4970</w:t>
            </w:r>
          </w:p>
        </w:tc>
        <w:tc>
          <w:tcPr>
            <w:tcW w:w="6237" w:type="dxa"/>
            <w:vAlign w:val="center"/>
          </w:tcPr>
          <w:p w:rsidR="00573662" w:rsidRPr="00DB7305" w:rsidRDefault="00573662" w:rsidP="00573662">
            <w:pPr>
              <w:rPr>
                <w:sz w:val="24"/>
                <w:szCs w:val="28"/>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по</w:t>
            </w:r>
            <w:r w:rsidRPr="00DB7305">
              <w:rPr>
                <w:sz w:val="24"/>
                <w:szCs w:val="28"/>
              </w:rPr>
              <w:t xml:space="preserve"> </w:t>
            </w:r>
            <w:r w:rsidRPr="00DB7305">
              <w:rPr>
                <w:rFonts w:hint="eastAsia"/>
                <w:sz w:val="24"/>
                <w:szCs w:val="28"/>
              </w:rPr>
              <w:t>обеспечению</w:t>
            </w:r>
            <w:r w:rsidRPr="00DB7305">
              <w:rPr>
                <w:sz w:val="24"/>
                <w:szCs w:val="28"/>
              </w:rPr>
              <w:t xml:space="preserve"> </w:t>
            </w:r>
            <w:r w:rsidRPr="00DB7305">
              <w:rPr>
                <w:rFonts w:hint="eastAsia"/>
                <w:sz w:val="24"/>
                <w:szCs w:val="28"/>
              </w:rPr>
              <w:t>жильем</w:t>
            </w:r>
            <w:r w:rsidRPr="00DB7305">
              <w:rPr>
                <w:sz w:val="24"/>
                <w:szCs w:val="28"/>
              </w:rPr>
              <w:t xml:space="preserve"> </w:t>
            </w:r>
            <w:r w:rsidRPr="00DB7305">
              <w:rPr>
                <w:rFonts w:hint="eastAsia"/>
                <w:sz w:val="24"/>
                <w:szCs w:val="28"/>
              </w:rPr>
              <w:t>молодых</w:t>
            </w:r>
            <w:r w:rsidRPr="00DB7305">
              <w:rPr>
                <w:sz w:val="24"/>
                <w:szCs w:val="28"/>
              </w:rPr>
              <w:t xml:space="preserve"> </w:t>
            </w:r>
            <w:r w:rsidRPr="00DB7305">
              <w:rPr>
                <w:rFonts w:hint="eastAsia"/>
                <w:sz w:val="24"/>
                <w:szCs w:val="28"/>
              </w:rPr>
              <w:t>семей</w:t>
            </w:r>
          </w:p>
        </w:tc>
      </w:tr>
    </w:tbl>
    <w:p w:rsidR="00C96A6F" w:rsidRPr="00DB7305" w:rsidRDefault="00C96A6F" w:rsidP="00C96A6F">
      <w:pPr>
        <w:suppressAutoHyphens/>
        <w:ind w:firstLine="709"/>
        <w:jc w:val="both"/>
        <w:rPr>
          <w:rFonts w:ascii="Times New Roman" w:hAnsi="Times New Roman"/>
          <w:sz w:val="28"/>
        </w:rPr>
      </w:pPr>
      <w:r w:rsidRPr="00DB7305">
        <w:rPr>
          <w:rFonts w:ascii="Times New Roman" w:hAnsi="Times New Roman"/>
          <w:sz w:val="28"/>
        </w:rPr>
        <w:t>«</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C96A6F" w:rsidRPr="00DB7305" w:rsidRDefault="00C96A6F" w:rsidP="00C96A6F">
      <w:pPr>
        <w:suppressAutoHyphens/>
        <w:ind w:left="8712" w:firstLine="726"/>
        <w:jc w:val="both"/>
        <w:rPr>
          <w:rFonts w:ascii="Times New Roman" w:hAnsi="Times New Roman"/>
          <w:sz w:val="28"/>
        </w:rPr>
      </w:pPr>
      <w:r w:rsidRPr="00DB7305">
        <w:rPr>
          <w:rFonts w:ascii="Times New Roman" w:hAnsi="Times New Roman"/>
          <w:sz w:val="28"/>
        </w:rPr>
        <w:t>».</w:t>
      </w:r>
    </w:p>
    <w:p w:rsidR="00FE14B4" w:rsidRPr="00DB7305" w:rsidRDefault="00112B6D" w:rsidP="0099084C">
      <w:pPr>
        <w:suppressAutoHyphens/>
        <w:ind w:firstLine="709"/>
        <w:jc w:val="both"/>
        <w:rPr>
          <w:rFonts w:ascii="Times New Roman" w:hAnsi="Times New Roman"/>
          <w:sz w:val="28"/>
        </w:rPr>
      </w:pPr>
      <w:r w:rsidRPr="00DB7305">
        <w:rPr>
          <w:rFonts w:ascii="Times New Roman" w:hAnsi="Times New Roman"/>
          <w:sz w:val="28"/>
        </w:rPr>
        <w:t>3</w:t>
      </w:r>
      <w:r w:rsidR="00F5058E" w:rsidRPr="00DB7305">
        <w:rPr>
          <w:rFonts w:ascii="Times New Roman" w:hAnsi="Times New Roman"/>
          <w:sz w:val="28"/>
        </w:rPr>
        <w:t xml:space="preserve">) </w:t>
      </w:r>
      <w:r w:rsidR="00FE14B4" w:rsidRPr="00DB7305">
        <w:rPr>
          <w:rFonts w:ascii="Times New Roman" w:hAnsi="Times New Roman"/>
          <w:sz w:val="28"/>
        </w:rPr>
        <w:t>в приложении 3 к Порядку:</w:t>
      </w:r>
    </w:p>
    <w:p w:rsidR="00B54E23" w:rsidRPr="00DB7305" w:rsidRDefault="00B54E23" w:rsidP="00B54E23">
      <w:pPr>
        <w:suppressAutoHyphens/>
        <w:jc w:val="both"/>
        <w:rPr>
          <w:rFonts w:ascii="Times New Roman" w:hAnsi="Times New Roman"/>
          <w:sz w:val="6"/>
        </w:rPr>
      </w:pPr>
    </w:p>
    <w:p w:rsidR="00284254" w:rsidRDefault="00284254" w:rsidP="00B54E23">
      <w:pPr>
        <w:suppressAutoHyphens/>
        <w:ind w:firstLine="709"/>
        <w:jc w:val="both"/>
        <w:rPr>
          <w:rFonts w:ascii="Times New Roman" w:hAnsi="Times New Roman"/>
          <w:sz w:val="28"/>
        </w:rPr>
      </w:pPr>
    </w:p>
    <w:p w:rsidR="00B54E23" w:rsidRDefault="00A63BF4" w:rsidP="00B54E23">
      <w:pPr>
        <w:suppressAutoHyphens/>
        <w:ind w:firstLine="709"/>
        <w:jc w:val="both"/>
        <w:rPr>
          <w:rFonts w:ascii="Times New Roman" w:hAnsi="Times New Roman"/>
          <w:sz w:val="28"/>
        </w:rPr>
      </w:pPr>
      <w:r w:rsidRPr="00DB7305">
        <w:rPr>
          <w:rFonts w:ascii="Times New Roman" w:hAnsi="Times New Roman"/>
          <w:sz w:val="28"/>
        </w:rPr>
        <w:t>а</w:t>
      </w:r>
      <w:r w:rsidR="00B54E23" w:rsidRPr="00DB7305">
        <w:rPr>
          <w:rFonts w:ascii="Times New Roman" w:hAnsi="Times New Roman"/>
          <w:sz w:val="28"/>
        </w:rPr>
        <w:t xml:space="preserve">) </w:t>
      </w:r>
      <w:r w:rsidR="000765B1" w:rsidRPr="00DB7305">
        <w:rPr>
          <w:rFonts w:ascii="Times New Roman" w:hAnsi="Times New Roman"/>
          <w:sz w:val="28"/>
        </w:rPr>
        <w:t xml:space="preserve">после </w:t>
      </w:r>
      <w:r w:rsidR="00B54E23" w:rsidRPr="00DB7305">
        <w:rPr>
          <w:rFonts w:ascii="Times New Roman" w:hAnsi="Times New Roman"/>
          <w:sz w:val="28"/>
        </w:rPr>
        <w:t>строк</w:t>
      </w:r>
      <w:r w:rsidR="000765B1" w:rsidRPr="00DB7305">
        <w:rPr>
          <w:rFonts w:ascii="Times New Roman" w:hAnsi="Times New Roman"/>
          <w:sz w:val="28"/>
        </w:rPr>
        <w:t>и</w:t>
      </w:r>
      <w:r w:rsidR="00B54E23" w:rsidRPr="00DB7305">
        <w:rPr>
          <w:rFonts w:ascii="Times New Roman" w:hAnsi="Times New Roman"/>
          <w:sz w:val="28"/>
        </w:rPr>
        <w:t xml:space="preserve">: </w:t>
      </w:r>
    </w:p>
    <w:p w:rsidR="00284254" w:rsidRPr="00DB7305" w:rsidRDefault="00284254" w:rsidP="00B54E23">
      <w:pPr>
        <w:suppressAutoHyphens/>
        <w:ind w:firstLine="709"/>
        <w:jc w:val="both"/>
        <w:rPr>
          <w:rFonts w:ascii="Times New Roman" w:hAnsi="Times New Roman"/>
          <w:sz w:val="28"/>
        </w:rPr>
      </w:pP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BF76CB" w:rsidRPr="00DB7305" w:rsidTr="00B54E23">
        <w:trPr>
          <w:trHeight w:val="312"/>
        </w:trPr>
        <w:tc>
          <w:tcPr>
            <w:tcW w:w="1809" w:type="dxa"/>
            <w:shd w:val="clear" w:color="auto" w:fill="auto"/>
            <w:noWrap/>
            <w:vAlign w:val="center"/>
            <w:hideMark/>
          </w:tcPr>
          <w:p w:rsidR="00BF76CB" w:rsidRPr="00DB7305" w:rsidRDefault="00BF76CB" w:rsidP="00BF76CB">
            <w:pPr>
              <w:jc w:val="center"/>
              <w:rPr>
                <w:rFonts w:ascii="Times New Roman" w:hAnsi="Times New Roman"/>
                <w:sz w:val="24"/>
                <w:szCs w:val="24"/>
              </w:rPr>
            </w:pPr>
            <w:r w:rsidRPr="00DB7305">
              <w:rPr>
                <w:rFonts w:ascii="Times New Roman" w:hAnsi="Times New Roman"/>
                <w:sz w:val="24"/>
                <w:szCs w:val="24"/>
              </w:rPr>
              <w:t>61 1 01 S2200</w:t>
            </w:r>
          </w:p>
        </w:tc>
        <w:tc>
          <w:tcPr>
            <w:tcW w:w="6237" w:type="dxa"/>
            <w:shd w:val="clear" w:color="auto" w:fill="auto"/>
            <w:vAlign w:val="center"/>
            <w:hideMark/>
          </w:tcPr>
          <w:p w:rsidR="00BF76CB" w:rsidRPr="00DB7305" w:rsidRDefault="00BF76CB" w:rsidP="00BF76CB">
            <w:pPr>
              <w:rPr>
                <w:rFonts w:ascii="Times New Roman" w:hAnsi="Times New Roman"/>
                <w:sz w:val="24"/>
                <w:szCs w:val="24"/>
              </w:rPr>
            </w:pPr>
            <w:r w:rsidRPr="00DB7305">
              <w:rPr>
                <w:rFonts w:ascii="Times New Roman" w:hAnsi="Times New Roman"/>
                <w:sz w:val="24"/>
                <w:szCs w:val="24"/>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bl>
    <w:p w:rsidR="00B54E23" w:rsidRPr="00DB7305" w:rsidRDefault="00B54E23" w:rsidP="00B54E23">
      <w:pPr>
        <w:suppressAutoHyphens/>
        <w:ind w:firstLine="709"/>
        <w:jc w:val="both"/>
        <w:rPr>
          <w:rFonts w:ascii="Times New Roman" w:hAnsi="Times New Roman"/>
          <w:sz w:val="28"/>
        </w:rPr>
      </w:pPr>
      <w:r w:rsidRPr="00DB7305">
        <w:rPr>
          <w:rFonts w:ascii="Times New Roman" w:hAnsi="Times New Roman"/>
          <w:sz w:val="28"/>
        </w:rPr>
        <w:t>« »</w:t>
      </w:r>
    </w:p>
    <w:p w:rsidR="00B54E23" w:rsidRPr="00DB7305" w:rsidRDefault="00B54E23" w:rsidP="00B54E23">
      <w:pPr>
        <w:suppressAutoHyphens/>
        <w:ind w:firstLine="709"/>
        <w:jc w:val="both"/>
        <w:rPr>
          <w:rFonts w:ascii="Times New Roman" w:hAnsi="Times New Roman"/>
          <w:sz w:val="28"/>
        </w:rPr>
      </w:pPr>
    </w:p>
    <w:p w:rsidR="00ED4E2A" w:rsidRPr="00DB7305" w:rsidRDefault="00ED4E2A" w:rsidP="00B54E23">
      <w:pPr>
        <w:suppressAutoHyphens/>
        <w:ind w:firstLine="709"/>
        <w:jc w:val="both"/>
        <w:rPr>
          <w:rFonts w:ascii="Times New Roman" w:hAnsi="Times New Roman"/>
          <w:sz w:val="28"/>
        </w:rPr>
      </w:pPr>
    </w:p>
    <w:p w:rsidR="00ED4E2A" w:rsidRPr="00DB7305" w:rsidRDefault="00ED4E2A" w:rsidP="00B54E23">
      <w:pPr>
        <w:suppressAutoHyphens/>
        <w:ind w:firstLine="709"/>
        <w:jc w:val="both"/>
        <w:rPr>
          <w:rFonts w:ascii="Times New Roman" w:hAnsi="Times New Roman"/>
          <w:sz w:val="28"/>
        </w:rPr>
      </w:pPr>
    </w:p>
    <w:p w:rsidR="00ED4E2A" w:rsidRPr="00DB7305" w:rsidRDefault="00ED4E2A" w:rsidP="00B54E23">
      <w:pPr>
        <w:suppressAutoHyphens/>
        <w:ind w:firstLine="709"/>
        <w:jc w:val="both"/>
        <w:rPr>
          <w:rFonts w:ascii="Times New Roman" w:hAnsi="Times New Roman"/>
          <w:sz w:val="28"/>
        </w:rPr>
      </w:pPr>
    </w:p>
    <w:p w:rsidR="00ED4E2A" w:rsidRPr="00DB7305" w:rsidRDefault="00ED4E2A" w:rsidP="00B54E23">
      <w:pPr>
        <w:suppressAutoHyphens/>
        <w:ind w:firstLine="709"/>
        <w:jc w:val="both"/>
        <w:rPr>
          <w:rFonts w:ascii="Times New Roman" w:hAnsi="Times New Roman"/>
          <w:sz w:val="28"/>
        </w:rPr>
      </w:pPr>
    </w:p>
    <w:p w:rsidR="00ED4E2A" w:rsidRPr="00DB7305" w:rsidRDefault="00ED4E2A" w:rsidP="00B54E23">
      <w:pPr>
        <w:suppressAutoHyphens/>
        <w:ind w:firstLine="709"/>
        <w:jc w:val="both"/>
        <w:rPr>
          <w:rFonts w:ascii="Times New Roman" w:hAnsi="Times New Roman"/>
          <w:sz w:val="28"/>
        </w:rPr>
      </w:pPr>
    </w:p>
    <w:p w:rsidR="00B54E23" w:rsidRPr="00DB7305" w:rsidRDefault="000765B1" w:rsidP="00B54E23">
      <w:pPr>
        <w:suppressAutoHyphens/>
        <w:ind w:firstLine="709"/>
        <w:jc w:val="both"/>
        <w:rPr>
          <w:rFonts w:ascii="Times New Roman" w:hAnsi="Times New Roman"/>
          <w:sz w:val="28"/>
        </w:rPr>
      </w:pPr>
      <w:r w:rsidRPr="00DB7305">
        <w:rPr>
          <w:rFonts w:ascii="Times New Roman" w:hAnsi="Times New Roman"/>
          <w:sz w:val="28"/>
        </w:rPr>
        <w:lastRenderedPageBreak/>
        <w:t>дополнить строк</w:t>
      </w:r>
      <w:r w:rsidR="00C96A6F" w:rsidRPr="00DB7305">
        <w:rPr>
          <w:rFonts w:ascii="Times New Roman" w:hAnsi="Times New Roman"/>
          <w:sz w:val="28"/>
        </w:rPr>
        <w:t>ой</w:t>
      </w:r>
      <w:r w:rsidR="00B54E23"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5A22C5" w:rsidRPr="00DB7305" w:rsidTr="00B54E23">
        <w:tc>
          <w:tcPr>
            <w:tcW w:w="1842" w:type="dxa"/>
            <w:vAlign w:val="center"/>
          </w:tcPr>
          <w:p w:rsidR="005A22C5" w:rsidRPr="00DB7305" w:rsidRDefault="00BF76CB" w:rsidP="00BF76CB">
            <w:pPr>
              <w:jc w:val="center"/>
              <w:rPr>
                <w:sz w:val="24"/>
                <w:szCs w:val="24"/>
              </w:rPr>
            </w:pPr>
            <w:r w:rsidRPr="00DB7305">
              <w:rPr>
                <w:sz w:val="24"/>
                <w:szCs w:val="24"/>
              </w:rPr>
              <w:t>61</w:t>
            </w:r>
            <w:r w:rsidR="00C96A6F" w:rsidRPr="00DB7305">
              <w:rPr>
                <w:sz w:val="24"/>
                <w:szCs w:val="24"/>
              </w:rPr>
              <w:t xml:space="preserve"> </w:t>
            </w:r>
            <w:r w:rsidRPr="00DB7305">
              <w:rPr>
                <w:sz w:val="24"/>
                <w:szCs w:val="24"/>
              </w:rPr>
              <w:t>1</w:t>
            </w:r>
            <w:r w:rsidR="00C96A6F" w:rsidRPr="00DB7305">
              <w:rPr>
                <w:sz w:val="24"/>
                <w:szCs w:val="24"/>
              </w:rPr>
              <w:t xml:space="preserve"> 0</w:t>
            </w:r>
            <w:r w:rsidRPr="00DB7305">
              <w:rPr>
                <w:sz w:val="24"/>
                <w:szCs w:val="24"/>
              </w:rPr>
              <w:t>1</w:t>
            </w:r>
            <w:r w:rsidR="00C96A6F" w:rsidRPr="00DB7305">
              <w:rPr>
                <w:sz w:val="24"/>
                <w:szCs w:val="24"/>
              </w:rPr>
              <w:t xml:space="preserve">  S2370</w:t>
            </w:r>
          </w:p>
        </w:tc>
        <w:tc>
          <w:tcPr>
            <w:tcW w:w="6237" w:type="dxa"/>
            <w:vAlign w:val="center"/>
          </w:tcPr>
          <w:p w:rsidR="005A22C5" w:rsidRPr="00DB7305" w:rsidRDefault="00C96A6F" w:rsidP="00675CAA">
            <w:pPr>
              <w:jc w:val="both"/>
              <w:rPr>
                <w:sz w:val="24"/>
                <w:szCs w:val="28"/>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перечня</w:t>
            </w:r>
            <w:r w:rsidRPr="00DB7305">
              <w:rPr>
                <w:sz w:val="24"/>
                <w:szCs w:val="28"/>
              </w:rPr>
              <w:t xml:space="preserve"> </w:t>
            </w:r>
            <w:r w:rsidRPr="00DB7305">
              <w:rPr>
                <w:rFonts w:hint="eastAsia"/>
                <w:sz w:val="24"/>
                <w:szCs w:val="28"/>
              </w:rPr>
              <w:t>проектов</w:t>
            </w:r>
            <w:r w:rsidRPr="00DB7305">
              <w:rPr>
                <w:sz w:val="24"/>
                <w:szCs w:val="28"/>
              </w:rPr>
              <w:t xml:space="preserve"> </w:t>
            </w:r>
            <w:r w:rsidRPr="00DB7305">
              <w:rPr>
                <w:rFonts w:hint="eastAsia"/>
                <w:sz w:val="24"/>
                <w:szCs w:val="28"/>
              </w:rPr>
              <w:t>народных</w:t>
            </w:r>
            <w:r w:rsidRPr="00DB7305">
              <w:rPr>
                <w:sz w:val="24"/>
                <w:szCs w:val="28"/>
              </w:rPr>
              <w:t xml:space="preserve"> </w:t>
            </w:r>
            <w:r w:rsidRPr="00DB7305">
              <w:rPr>
                <w:rFonts w:hint="eastAsia"/>
                <w:sz w:val="24"/>
                <w:szCs w:val="28"/>
              </w:rPr>
              <w:t>инициатив</w:t>
            </w:r>
          </w:p>
        </w:tc>
      </w:tr>
    </w:tbl>
    <w:p w:rsidR="00B54E23" w:rsidRPr="00DB7305" w:rsidRDefault="00B54E23" w:rsidP="00B54E23">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B54E23" w:rsidRPr="00DB7305" w:rsidRDefault="00B54E23" w:rsidP="00B54E23">
      <w:pPr>
        <w:suppressAutoHyphens/>
        <w:ind w:firstLine="709"/>
        <w:jc w:val="both"/>
        <w:rPr>
          <w:rFonts w:ascii="Times New Roman" w:hAnsi="Times New Roman"/>
          <w:sz w:val="28"/>
        </w:rPr>
      </w:pPr>
    </w:p>
    <w:p w:rsidR="00B54E23" w:rsidRPr="00DB7305" w:rsidRDefault="00B54E23" w:rsidP="00B54E23">
      <w:pPr>
        <w:suppressAutoHyphens/>
        <w:ind w:firstLine="709"/>
        <w:jc w:val="both"/>
        <w:rPr>
          <w:rFonts w:ascii="Times New Roman" w:hAnsi="Times New Roman"/>
          <w:sz w:val="28"/>
        </w:rPr>
      </w:pPr>
    </w:p>
    <w:p w:rsidR="00B54E23" w:rsidRPr="00DB7305" w:rsidRDefault="00B54E23" w:rsidP="00B54E23">
      <w:pPr>
        <w:suppressAutoHyphens/>
        <w:ind w:left="8712" w:firstLine="726"/>
        <w:jc w:val="both"/>
        <w:rPr>
          <w:rFonts w:ascii="Times New Roman" w:hAnsi="Times New Roman"/>
          <w:sz w:val="28"/>
          <w:lang w:val="en-US"/>
        </w:rPr>
      </w:pPr>
      <w:r w:rsidRPr="00DB7305">
        <w:rPr>
          <w:rFonts w:ascii="Times New Roman" w:hAnsi="Times New Roman"/>
          <w:sz w:val="28"/>
        </w:rPr>
        <w:t>»</w:t>
      </w:r>
      <w:r w:rsidR="00206E0A" w:rsidRPr="00DB7305">
        <w:rPr>
          <w:rFonts w:ascii="Times New Roman" w:hAnsi="Times New Roman"/>
          <w:sz w:val="28"/>
        </w:rPr>
        <w:t>;</w:t>
      </w:r>
    </w:p>
    <w:p w:rsidR="00C96A6F" w:rsidRPr="00DB7305" w:rsidRDefault="000F404B" w:rsidP="00C96A6F">
      <w:pPr>
        <w:suppressAutoHyphens/>
        <w:ind w:firstLine="709"/>
        <w:jc w:val="both"/>
        <w:rPr>
          <w:rFonts w:ascii="Times New Roman" w:hAnsi="Times New Roman"/>
          <w:sz w:val="28"/>
        </w:rPr>
      </w:pPr>
      <w:r w:rsidRPr="00DB7305">
        <w:rPr>
          <w:rFonts w:ascii="Times New Roman" w:hAnsi="Times New Roman"/>
          <w:sz w:val="28"/>
        </w:rPr>
        <w:t>б</w:t>
      </w:r>
      <w:r w:rsidR="00C96A6F"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BF76CB" w:rsidRPr="00DB7305" w:rsidTr="00C96A6F">
        <w:trPr>
          <w:trHeight w:val="312"/>
        </w:trPr>
        <w:tc>
          <w:tcPr>
            <w:tcW w:w="1809" w:type="dxa"/>
            <w:shd w:val="clear" w:color="auto" w:fill="auto"/>
            <w:noWrap/>
            <w:vAlign w:val="center"/>
            <w:hideMark/>
          </w:tcPr>
          <w:p w:rsidR="00BF76CB" w:rsidRPr="00DB7305" w:rsidRDefault="00BF76CB" w:rsidP="00BF76CB">
            <w:pPr>
              <w:jc w:val="center"/>
              <w:rPr>
                <w:rFonts w:ascii="Times New Roman" w:hAnsi="Times New Roman"/>
                <w:sz w:val="24"/>
                <w:szCs w:val="24"/>
              </w:rPr>
            </w:pPr>
            <w:r w:rsidRPr="00DB7305">
              <w:rPr>
                <w:rFonts w:ascii="Times New Roman" w:hAnsi="Times New Roman"/>
                <w:sz w:val="24"/>
                <w:szCs w:val="24"/>
              </w:rPr>
              <w:t>61 1 02 S2200</w:t>
            </w:r>
          </w:p>
        </w:tc>
        <w:tc>
          <w:tcPr>
            <w:tcW w:w="6237" w:type="dxa"/>
            <w:shd w:val="clear" w:color="auto" w:fill="auto"/>
            <w:vAlign w:val="center"/>
            <w:hideMark/>
          </w:tcPr>
          <w:p w:rsidR="00BF76CB" w:rsidRPr="00DB7305" w:rsidRDefault="00BF76CB" w:rsidP="00BF76CB">
            <w:pPr>
              <w:rPr>
                <w:rFonts w:ascii="Times New Roman" w:hAnsi="Times New Roman"/>
                <w:sz w:val="24"/>
                <w:szCs w:val="24"/>
              </w:rPr>
            </w:pPr>
            <w:r w:rsidRPr="00DB7305">
              <w:rPr>
                <w:rFonts w:ascii="Times New Roman" w:hAnsi="Times New Roman"/>
                <w:sz w:val="24"/>
                <w:szCs w:val="24"/>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bl>
    <w:p w:rsidR="00C96A6F" w:rsidRPr="00DB7305" w:rsidRDefault="00C96A6F" w:rsidP="00C96A6F">
      <w:pPr>
        <w:suppressAutoHyphens/>
        <w:ind w:firstLine="709"/>
        <w:jc w:val="both"/>
        <w:rPr>
          <w:rFonts w:ascii="Times New Roman" w:hAnsi="Times New Roman"/>
          <w:sz w:val="28"/>
        </w:rPr>
      </w:pPr>
      <w:r w:rsidRPr="00DB7305">
        <w:rPr>
          <w:rFonts w:ascii="Times New Roman" w:hAnsi="Times New Roman"/>
          <w:sz w:val="28"/>
        </w:rPr>
        <w:t>« »</w:t>
      </w:r>
    </w:p>
    <w:p w:rsidR="00C96A6F" w:rsidRPr="00DB7305" w:rsidRDefault="00C96A6F" w:rsidP="00C96A6F">
      <w:pPr>
        <w:suppressAutoHyphens/>
        <w:ind w:firstLine="709"/>
        <w:jc w:val="both"/>
        <w:rPr>
          <w:rFonts w:ascii="Times New Roman" w:hAnsi="Times New Roman"/>
          <w:sz w:val="28"/>
        </w:rPr>
      </w:pPr>
    </w:p>
    <w:p w:rsidR="00C96A6F" w:rsidRPr="00DB7305" w:rsidRDefault="00C96A6F" w:rsidP="00C96A6F">
      <w:pPr>
        <w:suppressAutoHyphens/>
        <w:ind w:firstLine="709"/>
        <w:jc w:val="both"/>
        <w:rPr>
          <w:rFonts w:ascii="Times New Roman" w:hAnsi="Times New Roman"/>
          <w:sz w:val="28"/>
        </w:rPr>
      </w:pPr>
      <w:r w:rsidRPr="00DB7305">
        <w:rPr>
          <w:rFonts w:ascii="Times New Roman" w:hAnsi="Times New Roman"/>
          <w:sz w:val="28"/>
        </w:rPr>
        <w:t>дополнить строк</w:t>
      </w:r>
      <w:r w:rsidR="00ED4E2A" w:rsidRPr="00DB7305">
        <w:rPr>
          <w:rFonts w:ascii="Times New Roman" w:hAnsi="Times New Roman"/>
          <w:sz w:val="28"/>
        </w:rPr>
        <w:t>ой</w:t>
      </w:r>
      <w:r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BF76CB" w:rsidRPr="00DB7305" w:rsidTr="00C96A6F">
        <w:tc>
          <w:tcPr>
            <w:tcW w:w="1842" w:type="dxa"/>
            <w:vAlign w:val="center"/>
          </w:tcPr>
          <w:p w:rsidR="00BF76CB" w:rsidRPr="00DB7305" w:rsidRDefault="00BF76CB" w:rsidP="00BF76CB">
            <w:pPr>
              <w:jc w:val="center"/>
              <w:rPr>
                <w:sz w:val="24"/>
                <w:szCs w:val="24"/>
              </w:rPr>
            </w:pPr>
            <w:r w:rsidRPr="00DB7305">
              <w:rPr>
                <w:sz w:val="24"/>
                <w:szCs w:val="24"/>
              </w:rPr>
              <w:t>61 1 02  S2370</w:t>
            </w:r>
          </w:p>
        </w:tc>
        <w:tc>
          <w:tcPr>
            <w:tcW w:w="6237" w:type="dxa"/>
            <w:vAlign w:val="center"/>
          </w:tcPr>
          <w:p w:rsidR="00BF76CB" w:rsidRPr="00DB7305" w:rsidRDefault="00BF76CB" w:rsidP="00BF76CB">
            <w:pPr>
              <w:jc w:val="both"/>
              <w:rPr>
                <w:sz w:val="24"/>
                <w:szCs w:val="28"/>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перечня</w:t>
            </w:r>
            <w:r w:rsidRPr="00DB7305">
              <w:rPr>
                <w:sz w:val="24"/>
                <w:szCs w:val="28"/>
              </w:rPr>
              <w:t xml:space="preserve"> </w:t>
            </w:r>
            <w:r w:rsidRPr="00DB7305">
              <w:rPr>
                <w:rFonts w:hint="eastAsia"/>
                <w:sz w:val="24"/>
                <w:szCs w:val="28"/>
              </w:rPr>
              <w:t>проектов</w:t>
            </w:r>
            <w:r w:rsidRPr="00DB7305">
              <w:rPr>
                <w:sz w:val="24"/>
                <w:szCs w:val="28"/>
              </w:rPr>
              <w:t xml:space="preserve"> </w:t>
            </w:r>
            <w:r w:rsidRPr="00DB7305">
              <w:rPr>
                <w:rFonts w:hint="eastAsia"/>
                <w:sz w:val="24"/>
                <w:szCs w:val="28"/>
              </w:rPr>
              <w:t>народных</w:t>
            </w:r>
            <w:r w:rsidRPr="00DB7305">
              <w:rPr>
                <w:sz w:val="24"/>
                <w:szCs w:val="28"/>
              </w:rPr>
              <w:t xml:space="preserve"> </w:t>
            </w:r>
            <w:r w:rsidRPr="00DB7305">
              <w:rPr>
                <w:rFonts w:hint="eastAsia"/>
                <w:sz w:val="24"/>
                <w:szCs w:val="28"/>
              </w:rPr>
              <w:t>инициатив</w:t>
            </w:r>
          </w:p>
        </w:tc>
      </w:tr>
    </w:tbl>
    <w:p w:rsidR="00C96A6F" w:rsidRPr="00DB7305" w:rsidRDefault="00C96A6F" w:rsidP="00C96A6F">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C96A6F" w:rsidRPr="00DB7305" w:rsidRDefault="00C96A6F" w:rsidP="00C96A6F">
      <w:pPr>
        <w:suppressAutoHyphens/>
        <w:ind w:firstLine="709"/>
        <w:jc w:val="both"/>
        <w:rPr>
          <w:rFonts w:ascii="Times New Roman" w:hAnsi="Times New Roman"/>
          <w:sz w:val="28"/>
        </w:rPr>
      </w:pPr>
    </w:p>
    <w:p w:rsidR="00C96A6F" w:rsidRPr="00DB7305" w:rsidRDefault="00C96A6F" w:rsidP="00C96A6F">
      <w:pPr>
        <w:suppressAutoHyphens/>
        <w:ind w:firstLine="709"/>
        <w:jc w:val="both"/>
        <w:rPr>
          <w:rFonts w:ascii="Times New Roman" w:hAnsi="Times New Roman"/>
          <w:sz w:val="28"/>
        </w:rPr>
      </w:pPr>
    </w:p>
    <w:p w:rsidR="00C96A6F" w:rsidRPr="00DB7305" w:rsidRDefault="00C96A6F" w:rsidP="00C96A6F">
      <w:pPr>
        <w:suppressAutoHyphens/>
        <w:ind w:left="8712" w:firstLine="726"/>
        <w:jc w:val="both"/>
        <w:rPr>
          <w:rFonts w:ascii="Times New Roman" w:hAnsi="Times New Roman"/>
          <w:sz w:val="28"/>
          <w:lang w:val="en-US"/>
        </w:rPr>
      </w:pPr>
      <w:r w:rsidRPr="00DB7305">
        <w:rPr>
          <w:rFonts w:ascii="Times New Roman" w:hAnsi="Times New Roman"/>
          <w:sz w:val="28"/>
        </w:rPr>
        <w:t>»;</w:t>
      </w:r>
    </w:p>
    <w:p w:rsidR="001640E2" w:rsidRPr="00DB7305" w:rsidRDefault="000F404B" w:rsidP="001640E2">
      <w:pPr>
        <w:suppressAutoHyphens/>
        <w:ind w:firstLine="709"/>
        <w:jc w:val="both"/>
        <w:rPr>
          <w:rFonts w:ascii="Times New Roman" w:hAnsi="Times New Roman"/>
          <w:sz w:val="28"/>
        </w:rPr>
      </w:pPr>
      <w:r w:rsidRPr="00DB7305">
        <w:rPr>
          <w:rFonts w:ascii="Times New Roman" w:hAnsi="Times New Roman"/>
          <w:sz w:val="28"/>
        </w:rPr>
        <w:t>в</w:t>
      </w:r>
      <w:r w:rsidR="001640E2"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BF76CB" w:rsidRPr="00DB7305" w:rsidTr="001640E2">
        <w:trPr>
          <w:trHeight w:val="312"/>
        </w:trPr>
        <w:tc>
          <w:tcPr>
            <w:tcW w:w="1809" w:type="dxa"/>
            <w:shd w:val="clear" w:color="auto" w:fill="auto"/>
            <w:noWrap/>
            <w:vAlign w:val="center"/>
            <w:hideMark/>
          </w:tcPr>
          <w:p w:rsidR="00BF76CB" w:rsidRPr="00DB7305" w:rsidRDefault="00BF76CB" w:rsidP="00BF76CB">
            <w:pPr>
              <w:jc w:val="center"/>
              <w:rPr>
                <w:rFonts w:ascii="Times New Roman" w:hAnsi="Times New Roman"/>
                <w:sz w:val="24"/>
                <w:szCs w:val="24"/>
              </w:rPr>
            </w:pPr>
            <w:r w:rsidRPr="00DB7305">
              <w:rPr>
                <w:rFonts w:ascii="Times New Roman" w:hAnsi="Times New Roman"/>
                <w:sz w:val="24"/>
                <w:szCs w:val="24"/>
              </w:rPr>
              <w:t>61 1 03 20290</w:t>
            </w:r>
          </w:p>
        </w:tc>
        <w:tc>
          <w:tcPr>
            <w:tcW w:w="6237" w:type="dxa"/>
            <w:shd w:val="clear" w:color="auto" w:fill="auto"/>
            <w:vAlign w:val="center"/>
            <w:hideMark/>
          </w:tcPr>
          <w:p w:rsidR="00BF76CB" w:rsidRPr="00DB7305" w:rsidRDefault="00BF76CB" w:rsidP="00BF76CB">
            <w:pPr>
              <w:rPr>
                <w:rFonts w:ascii="Times New Roman" w:hAnsi="Times New Roman"/>
                <w:sz w:val="24"/>
                <w:szCs w:val="24"/>
              </w:rPr>
            </w:pPr>
            <w:r w:rsidRPr="00DB7305">
              <w:rPr>
                <w:rFonts w:ascii="Times New Roman" w:hAnsi="Times New Roman"/>
                <w:sz w:val="24"/>
                <w:szCs w:val="24"/>
              </w:rPr>
              <w:t>Обеспечение деятельности муниципальных учреждений</w:t>
            </w:r>
          </w:p>
        </w:tc>
      </w:tr>
    </w:tbl>
    <w:p w:rsidR="001640E2" w:rsidRPr="00DB7305" w:rsidRDefault="001640E2" w:rsidP="001640E2">
      <w:pPr>
        <w:suppressAutoHyphens/>
        <w:ind w:firstLine="709"/>
        <w:jc w:val="both"/>
        <w:rPr>
          <w:rFonts w:ascii="Times New Roman" w:hAnsi="Times New Roman"/>
          <w:sz w:val="28"/>
        </w:rPr>
      </w:pPr>
      <w:r w:rsidRPr="00DB7305">
        <w:rPr>
          <w:rFonts w:ascii="Times New Roman" w:hAnsi="Times New Roman"/>
          <w:sz w:val="28"/>
        </w:rPr>
        <w:t>« »</w:t>
      </w:r>
    </w:p>
    <w:p w:rsidR="001640E2" w:rsidRPr="00DB7305" w:rsidRDefault="001640E2" w:rsidP="001640E2">
      <w:pPr>
        <w:suppressAutoHyphens/>
        <w:ind w:firstLine="709"/>
        <w:jc w:val="both"/>
        <w:rPr>
          <w:rFonts w:ascii="Times New Roman" w:hAnsi="Times New Roman"/>
          <w:sz w:val="28"/>
        </w:rPr>
      </w:pPr>
    </w:p>
    <w:p w:rsidR="001640E2" w:rsidRPr="00DB7305" w:rsidRDefault="001640E2" w:rsidP="001640E2">
      <w:pPr>
        <w:suppressAutoHyphens/>
        <w:ind w:firstLine="709"/>
        <w:jc w:val="both"/>
        <w:rPr>
          <w:rFonts w:ascii="Times New Roman" w:hAnsi="Times New Roman"/>
          <w:sz w:val="28"/>
        </w:rPr>
      </w:pPr>
      <w:r w:rsidRPr="00DB7305">
        <w:rPr>
          <w:rFonts w:ascii="Times New Roman" w:hAnsi="Times New Roman"/>
          <w:sz w:val="28"/>
        </w:rPr>
        <w:t>дополнить строкой:</w:t>
      </w:r>
    </w:p>
    <w:tbl>
      <w:tblPr>
        <w:tblStyle w:val="ab"/>
        <w:tblpPr w:leftFromText="180" w:rightFromText="180" w:vertAnchor="text" w:horzAnchor="margin" w:tblpXSpec="center" w:tblpY="376"/>
        <w:tblW w:w="0" w:type="auto"/>
        <w:tblLook w:val="04A0"/>
      </w:tblPr>
      <w:tblGrid>
        <w:gridCol w:w="1842"/>
        <w:gridCol w:w="6237"/>
      </w:tblGrid>
      <w:tr w:rsidR="00BF76CB" w:rsidRPr="00DB7305" w:rsidTr="001640E2">
        <w:tc>
          <w:tcPr>
            <w:tcW w:w="1842" w:type="dxa"/>
            <w:vAlign w:val="center"/>
          </w:tcPr>
          <w:p w:rsidR="00BF76CB" w:rsidRPr="00DB7305" w:rsidRDefault="00BF76CB" w:rsidP="00BF76CB">
            <w:pPr>
              <w:jc w:val="center"/>
              <w:rPr>
                <w:sz w:val="24"/>
                <w:szCs w:val="24"/>
              </w:rPr>
            </w:pPr>
            <w:r w:rsidRPr="00DB7305">
              <w:rPr>
                <w:sz w:val="24"/>
                <w:szCs w:val="24"/>
              </w:rPr>
              <w:t>61 1 03  S2370</w:t>
            </w:r>
          </w:p>
        </w:tc>
        <w:tc>
          <w:tcPr>
            <w:tcW w:w="6237" w:type="dxa"/>
            <w:vAlign w:val="center"/>
          </w:tcPr>
          <w:p w:rsidR="00BF76CB" w:rsidRPr="00DB7305" w:rsidRDefault="00BF76CB" w:rsidP="00BF76CB">
            <w:pPr>
              <w:jc w:val="both"/>
              <w:rPr>
                <w:sz w:val="24"/>
                <w:szCs w:val="28"/>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перечня</w:t>
            </w:r>
            <w:r w:rsidRPr="00DB7305">
              <w:rPr>
                <w:sz w:val="24"/>
                <w:szCs w:val="28"/>
              </w:rPr>
              <w:t xml:space="preserve"> </w:t>
            </w:r>
            <w:r w:rsidRPr="00DB7305">
              <w:rPr>
                <w:rFonts w:hint="eastAsia"/>
                <w:sz w:val="24"/>
                <w:szCs w:val="28"/>
              </w:rPr>
              <w:t>проектов</w:t>
            </w:r>
            <w:r w:rsidRPr="00DB7305">
              <w:rPr>
                <w:sz w:val="24"/>
                <w:szCs w:val="28"/>
              </w:rPr>
              <w:t xml:space="preserve"> </w:t>
            </w:r>
            <w:r w:rsidRPr="00DB7305">
              <w:rPr>
                <w:rFonts w:hint="eastAsia"/>
                <w:sz w:val="24"/>
                <w:szCs w:val="28"/>
              </w:rPr>
              <w:t>народных</w:t>
            </w:r>
            <w:r w:rsidRPr="00DB7305">
              <w:rPr>
                <w:sz w:val="24"/>
                <w:szCs w:val="28"/>
              </w:rPr>
              <w:t xml:space="preserve"> </w:t>
            </w:r>
            <w:r w:rsidRPr="00DB7305">
              <w:rPr>
                <w:rFonts w:hint="eastAsia"/>
                <w:sz w:val="24"/>
                <w:szCs w:val="28"/>
              </w:rPr>
              <w:t>инициатив</w:t>
            </w:r>
          </w:p>
        </w:tc>
      </w:tr>
    </w:tbl>
    <w:p w:rsidR="001640E2" w:rsidRPr="00DB7305" w:rsidRDefault="001640E2" w:rsidP="001640E2">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1640E2" w:rsidRPr="00DB7305" w:rsidRDefault="001640E2" w:rsidP="001640E2">
      <w:pPr>
        <w:suppressAutoHyphens/>
        <w:ind w:left="8712" w:firstLine="726"/>
        <w:jc w:val="both"/>
        <w:rPr>
          <w:rFonts w:ascii="Times New Roman" w:hAnsi="Times New Roman"/>
          <w:sz w:val="28"/>
          <w:lang w:val="en-US"/>
        </w:rPr>
      </w:pPr>
      <w:r w:rsidRPr="00DB7305">
        <w:rPr>
          <w:rFonts w:ascii="Times New Roman" w:hAnsi="Times New Roman"/>
          <w:sz w:val="28"/>
        </w:rPr>
        <w:t>»;</w:t>
      </w:r>
    </w:p>
    <w:p w:rsidR="00A458D3" w:rsidRPr="00DB7305" w:rsidRDefault="00A458D3" w:rsidP="00A458D3">
      <w:pPr>
        <w:suppressAutoHyphens/>
        <w:ind w:firstLine="709"/>
        <w:jc w:val="both"/>
        <w:rPr>
          <w:rFonts w:ascii="Times New Roman" w:hAnsi="Times New Roman"/>
          <w:sz w:val="28"/>
        </w:rPr>
      </w:pPr>
      <w:r w:rsidRPr="00DB7305">
        <w:rPr>
          <w:rFonts w:ascii="Times New Roman" w:hAnsi="Times New Roman"/>
          <w:sz w:val="28"/>
        </w:rPr>
        <w:t>г</w:t>
      </w:r>
      <w:r w:rsidR="00A3708A"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C2432D" w:rsidRPr="00DB7305" w:rsidTr="00A3708A">
        <w:trPr>
          <w:trHeight w:val="312"/>
        </w:trPr>
        <w:tc>
          <w:tcPr>
            <w:tcW w:w="1809" w:type="dxa"/>
            <w:shd w:val="clear" w:color="auto" w:fill="auto"/>
            <w:noWrap/>
            <w:vAlign w:val="center"/>
            <w:hideMark/>
          </w:tcPr>
          <w:p w:rsidR="00C2432D" w:rsidRPr="00DB7305" w:rsidRDefault="00C2432D" w:rsidP="00C2432D">
            <w:pPr>
              <w:jc w:val="center"/>
              <w:rPr>
                <w:rFonts w:ascii="Times New Roman" w:hAnsi="Times New Roman"/>
                <w:sz w:val="24"/>
                <w:szCs w:val="24"/>
              </w:rPr>
            </w:pPr>
            <w:r w:rsidRPr="00DB7305">
              <w:rPr>
                <w:rFonts w:ascii="Times New Roman" w:hAnsi="Times New Roman"/>
                <w:sz w:val="24"/>
                <w:szCs w:val="24"/>
              </w:rPr>
              <w:t>62 1 02 L5193</w:t>
            </w:r>
          </w:p>
        </w:tc>
        <w:tc>
          <w:tcPr>
            <w:tcW w:w="6237" w:type="dxa"/>
            <w:shd w:val="clear" w:color="auto" w:fill="auto"/>
            <w:vAlign w:val="center"/>
            <w:hideMark/>
          </w:tcPr>
          <w:p w:rsidR="00C2432D" w:rsidRPr="00DB7305" w:rsidRDefault="00C2432D" w:rsidP="00C2432D">
            <w:pPr>
              <w:rPr>
                <w:rFonts w:ascii="Times New Roman" w:hAnsi="Times New Roman"/>
                <w:sz w:val="24"/>
                <w:szCs w:val="24"/>
              </w:rPr>
            </w:pPr>
            <w:r w:rsidRPr="00DB7305">
              <w:rPr>
                <w:rFonts w:ascii="Times New Roman" w:hAnsi="Times New Roman"/>
                <w:sz w:val="24"/>
                <w:szCs w:val="24"/>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bl>
    <w:p w:rsidR="00A458D3" w:rsidRPr="00DB7305" w:rsidRDefault="00A3708A" w:rsidP="00A3708A">
      <w:pPr>
        <w:suppressAutoHyphens/>
        <w:ind w:firstLine="709"/>
        <w:jc w:val="both"/>
        <w:rPr>
          <w:rFonts w:ascii="Times New Roman" w:hAnsi="Times New Roman"/>
          <w:sz w:val="28"/>
        </w:rPr>
      </w:pPr>
      <w:r w:rsidRPr="00DB7305">
        <w:rPr>
          <w:rFonts w:ascii="Times New Roman" w:hAnsi="Times New Roman"/>
          <w:sz w:val="28"/>
        </w:rPr>
        <w:t xml:space="preserve">« </w:t>
      </w:r>
    </w:p>
    <w:p w:rsidR="00A458D3" w:rsidRPr="00DB7305" w:rsidRDefault="00A458D3" w:rsidP="00A3708A">
      <w:pPr>
        <w:suppressAutoHyphens/>
        <w:ind w:firstLine="709"/>
        <w:jc w:val="both"/>
        <w:rPr>
          <w:rFonts w:ascii="Times New Roman" w:hAnsi="Times New Roman"/>
          <w:sz w:val="28"/>
        </w:rPr>
      </w:pPr>
    </w:p>
    <w:p w:rsidR="00A458D3" w:rsidRPr="00DB7305" w:rsidRDefault="00A458D3" w:rsidP="00A3708A">
      <w:pPr>
        <w:suppressAutoHyphens/>
        <w:ind w:firstLine="709"/>
        <w:jc w:val="both"/>
        <w:rPr>
          <w:rFonts w:ascii="Times New Roman" w:hAnsi="Times New Roman"/>
          <w:sz w:val="28"/>
        </w:rPr>
      </w:pPr>
    </w:p>
    <w:p w:rsidR="00A3708A" w:rsidRPr="00DB7305" w:rsidRDefault="00A458D3" w:rsidP="00A458D3">
      <w:pPr>
        <w:suppressAutoHyphens/>
        <w:ind w:left="6534"/>
        <w:jc w:val="both"/>
        <w:rPr>
          <w:rFonts w:ascii="Times New Roman" w:hAnsi="Times New Roman"/>
          <w:sz w:val="28"/>
        </w:rPr>
      </w:pPr>
      <w:r w:rsidRPr="00DB7305">
        <w:rPr>
          <w:rFonts w:ascii="Times New Roman" w:hAnsi="Times New Roman"/>
          <w:sz w:val="28"/>
        </w:rPr>
        <w:t xml:space="preserve">         </w:t>
      </w:r>
      <w:r w:rsidR="00A3708A" w:rsidRPr="00DB7305">
        <w:rPr>
          <w:rFonts w:ascii="Times New Roman" w:hAnsi="Times New Roman"/>
          <w:sz w:val="28"/>
        </w:rPr>
        <w:t>»</w:t>
      </w:r>
    </w:p>
    <w:p w:rsidR="00A3708A" w:rsidRPr="00DB7305" w:rsidRDefault="00A3708A" w:rsidP="00A3708A">
      <w:pPr>
        <w:suppressAutoHyphens/>
        <w:ind w:firstLine="709"/>
        <w:jc w:val="both"/>
        <w:rPr>
          <w:rFonts w:ascii="Times New Roman" w:hAnsi="Times New Roman"/>
          <w:sz w:val="28"/>
        </w:rPr>
      </w:pPr>
    </w:p>
    <w:p w:rsidR="00A3708A" w:rsidRPr="00DB7305" w:rsidRDefault="00A3708A" w:rsidP="00A3708A">
      <w:pPr>
        <w:suppressAutoHyphens/>
        <w:ind w:firstLine="709"/>
        <w:jc w:val="both"/>
        <w:rPr>
          <w:rFonts w:ascii="Times New Roman" w:hAnsi="Times New Roman"/>
          <w:sz w:val="28"/>
        </w:rPr>
      </w:pPr>
      <w:r w:rsidRPr="00DB7305">
        <w:rPr>
          <w:rFonts w:ascii="Times New Roman" w:hAnsi="Times New Roman"/>
          <w:sz w:val="28"/>
        </w:rPr>
        <w:t>дополнить строк</w:t>
      </w:r>
      <w:r w:rsidR="00ED4E2A" w:rsidRPr="00DB7305">
        <w:rPr>
          <w:rFonts w:ascii="Times New Roman" w:hAnsi="Times New Roman"/>
          <w:sz w:val="28"/>
        </w:rPr>
        <w:t>ой</w:t>
      </w:r>
      <w:r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C2432D" w:rsidRPr="00DB7305" w:rsidTr="00A3708A">
        <w:tc>
          <w:tcPr>
            <w:tcW w:w="1842" w:type="dxa"/>
            <w:vAlign w:val="center"/>
          </w:tcPr>
          <w:p w:rsidR="00C2432D" w:rsidRPr="00DB7305" w:rsidRDefault="00C2432D" w:rsidP="00C2432D">
            <w:pPr>
              <w:jc w:val="center"/>
              <w:rPr>
                <w:sz w:val="24"/>
                <w:szCs w:val="24"/>
              </w:rPr>
            </w:pPr>
            <w:r w:rsidRPr="00DB7305">
              <w:rPr>
                <w:sz w:val="24"/>
                <w:szCs w:val="24"/>
              </w:rPr>
              <w:t>62 1 02  S2370</w:t>
            </w:r>
          </w:p>
        </w:tc>
        <w:tc>
          <w:tcPr>
            <w:tcW w:w="6237" w:type="dxa"/>
            <w:vAlign w:val="center"/>
          </w:tcPr>
          <w:p w:rsidR="00C2432D" w:rsidRPr="00DB7305" w:rsidRDefault="00C2432D" w:rsidP="00C2432D">
            <w:pPr>
              <w:jc w:val="both"/>
              <w:rPr>
                <w:sz w:val="24"/>
                <w:szCs w:val="28"/>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перечня</w:t>
            </w:r>
            <w:r w:rsidRPr="00DB7305">
              <w:rPr>
                <w:sz w:val="24"/>
                <w:szCs w:val="28"/>
              </w:rPr>
              <w:t xml:space="preserve"> </w:t>
            </w:r>
            <w:r w:rsidRPr="00DB7305">
              <w:rPr>
                <w:rFonts w:hint="eastAsia"/>
                <w:sz w:val="24"/>
                <w:szCs w:val="28"/>
              </w:rPr>
              <w:t>проектов</w:t>
            </w:r>
            <w:r w:rsidRPr="00DB7305">
              <w:rPr>
                <w:sz w:val="24"/>
                <w:szCs w:val="28"/>
              </w:rPr>
              <w:t xml:space="preserve"> </w:t>
            </w:r>
            <w:r w:rsidRPr="00DB7305">
              <w:rPr>
                <w:rFonts w:hint="eastAsia"/>
                <w:sz w:val="24"/>
                <w:szCs w:val="28"/>
              </w:rPr>
              <w:t>народных</w:t>
            </w:r>
            <w:r w:rsidRPr="00DB7305">
              <w:rPr>
                <w:sz w:val="24"/>
                <w:szCs w:val="28"/>
              </w:rPr>
              <w:t xml:space="preserve"> </w:t>
            </w:r>
            <w:r w:rsidRPr="00DB7305">
              <w:rPr>
                <w:rFonts w:hint="eastAsia"/>
                <w:sz w:val="24"/>
                <w:szCs w:val="28"/>
              </w:rPr>
              <w:t>инициатив</w:t>
            </w:r>
          </w:p>
        </w:tc>
      </w:tr>
    </w:tbl>
    <w:p w:rsidR="00A3708A" w:rsidRPr="00DB7305" w:rsidRDefault="00A3708A" w:rsidP="00A3708A">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A3708A" w:rsidRPr="00DB7305" w:rsidRDefault="00A3708A" w:rsidP="00A3708A">
      <w:pPr>
        <w:suppressAutoHyphens/>
        <w:ind w:firstLine="709"/>
        <w:jc w:val="both"/>
        <w:rPr>
          <w:rFonts w:ascii="Times New Roman" w:hAnsi="Times New Roman"/>
          <w:sz w:val="28"/>
        </w:rPr>
      </w:pPr>
    </w:p>
    <w:p w:rsidR="00A3708A" w:rsidRPr="00DB7305" w:rsidRDefault="00A3708A" w:rsidP="00A3708A">
      <w:pPr>
        <w:suppressAutoHyphens/>
        <w:ind w:firstLine="709"/>
        <w:jc w:val="both"/>
        <w:rPr>
          <w:rFonts w:ascii="Times New Roman" w:hAnsi="Times New Roman"/>
          <w:sz w:val="28"/>
        </w:rPr>
      </w:pPr>
    </w:p>
    <w:p w:rsidR="00A3708A" w:rsidRPr="00DB7305" w:rsidRDefault="00A3708A" w:rsidP="00A3708A">
      <w:pPr>
        <w:suppressAutoHyphens/>
        <w:ind w:left="8712" w:firstLine="726"/>
        <w:jc w:val="both"/>
        <w:rPr>
          <w:rFonts w:ascii="Times New Roman" w:hAnsi="Times New Roman"/>
          <w:sz w:val="28"/>
          <w:lang w:val="en-US"/>
        </w:rPr>
      </w:pPr>
      <w:r w:rsidRPr="00DB7305">
        <w:rPr>
          <w:rFonts w:ascii="Times New Roman" w:hAnsi="Times New Roman"/>
          <w:sz w:val="28"/>
        </w:rPr>
        <w:t>»;</w:t>
      </w:r>
    </w:p>
    <w:p w:rsidR="0052130D" w:rsidRPr="00DB7305" w:rsidRDefault="00A458D3" w:rsidP="0052130D">
      <w:pPr>
        <w:suppressAutoHyphens/>
        <w:ind w:firstLine="709"/>
        <w:jc w:val="both"/>
        <w:rPr>
          <w:rFonts w:ascii="Times New Roman" w:hAnsi="Times New Roman"/>
          <w:sz w:val="28"/>
        </w:rPr>
      </w:pPr>
      <w:proofErr w:type="spellStart"/>
      <w:r w:rsidRPr="00DB7305">
        <w:rPr>
          <w:rFonts w:ascii="Times New Roman" w:hAnsi="Times New Roman"/>
          <w:sz w:val="28"/>
        </w:rPr>
        <w:t>д</w:t>
      </w:r>
      <w:proofErr w:type="spellEnd"/>
      <w:r w:rsidR="0052130D"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3409BD" w:rsidRPr="00DB7305" w:rsidTr="0052130D">
        <w:trPr>
          <w:trHeight w:val="312"/>
        </w:trPr>
        <w:tc>
          <w:tcPr>
            <w:tcW w:w="1809" w:type="dxa"/>
            <w:shd w:val="clear" w:color="auto" w:fill="auto"/>
            <w:noWrap/>
            <w:vAlign w:val="center"/>
            <w:hideMark/>
          </w:tcPr>
          <w:p w:rsidR="003409BD" w:rsidRPr="00DB7305" w:rsidRDefault="003409BD" w:rsidP="009B7C2D">
            <w:pPr>
              <w:jc w:val="center"/>
              <w:rPr>
                <w:rFonts w:ascii="Times New Roman" w:hAnsi="Times New Roman"/>
                <w:sz w:val="24"/>
                <w:szCs w:val="24"/>
              </w:rPr>
            </w:pPr>
            <w:r w:rsidRPr="00DB7305">
              <w:rPr>
                <w:rFonts w:ascii="Times New Roman" w:hAnsi="Times New Roman"/>
                <w:sz w:val="24"/>
                <w:szCs w:val="24"/>
              </w:rPr>
              <w:t>62 1 03 20290</w:t>
            </w:r>
          </w:p>
        </w:tc>
        <w:tc>
          <w:tcPr>
            <w:tcW w:w="6237" w:type="dxa"/>
            <w:shd w:val="clear" w:color="auto" w:fill="auto"/>
            <w:vAlign w:val="center"/>
            <w:hideMark/>
          </w:tcPr>
          <w:p w:rsidR="003409BD" w:rsidRPr="00DB7305" w:rsidRDefault="003409BD" w:rsidP="009B7C2D">
            <w:pPr>
              <w:rPr>
                <w:rFonts w:ascii="Times New Roman" w:hAnsi="Times New Roman"/>
                <w:sz w:val="24"/>
                <w:szCs w:val="24"/>
              </w:rPr>
            </w:pPr>
            <w:r w:rsidRPr="00DB7305">
              <w:rPr>
                <w:rFonts w:ascii="Times New Roman" w:hAnsi="Times New Roman"/>
                <w:sz w:val="24"/>
                <w:szCs w:val="24"/>
              </w:rPr>
              <w:t>Обеспечение деятельности муниципальных учреждений</w:t>
            </w:r>
          </w:p>
        </w:tc>
      </w:tr>
    </w:tbl>
    <w:p w:rsidR="00A458D3" w:rsidRPr="00DB7305" w:rsidRDefault="0052130D" w:rsidP="0052130D">
      <w:pPr>
        <w:suppressAutoHyphens/>
        <w:ind w:firstLine="709"/>
        <w:jc w:val="both"/>
        <w:rPr>
          <w:rFonts w:ascii="Times New Roman" w:hAnsi="Times New Roman"/>
          <w:sz w:val="28"/>
        </w:rPr>
      </w:pPr>
      <w:r w:rsidRPr="00DB7305">
        <w:rPr>
          <w:rFonts w:ascii="Times New Roman" w:hAnsi="Times New Roman"/>
          <w:sz w:val="28"/>
        </w:rPr>
        <w:t xml:space="preserve">« </w:t>
      </w:r>
    </w:p>
    <w:p w:rsidR="0052130D" w:rsidRPr="00DB7305" w:rsidRDefault="00A458D3" w:rsidP="00A458D3">
      <w:pPr>
        <w:suppressAutoHyphens/>
        <w:ind w:left="7260" w:firstLine="726"/>
        <w:jc w:val="both"/>
        <w:rPr>
          <w:rFonts w:ascii="Times New Roman" w:hAnsi="Times New Roman"/>
          <w:sz w:val="28"/>
        </w:rPr>
      </w:pPr>
      <w:r w:rsidRPr="00DB7305">
        <w:rPr>
          <w:rFonts w:ascii="Times New Roman" w:hAnsi="Times New Roman"/>
          <w:sz w:val="28"/>
        </w:rPr>
        <w:t xml:space="preserve"> </w:t>
      </w:r>
      <w:r w:rsidR="0052130D" w:rsidRPr="00DB7305">
        <w:rPr>
          <w:rFonts w:ascii="Times New Roman" w:hAnsi="Times New Roman"/>
          <w:sz w:val="28"/>
        </w:rPr>
        <w:t>»</w:t>
      </w:r>
    </w:p>
    <w:p w:rsidR="0052130D" w:rsidRPr="00DB7305" w:rsidRDefault="0052130D" w:rsidP="0052130D">
      <w:pPr>
        <w:suppressAutoHyphens/>
        <w:ind w:firstLine="709"/>
        <w:jc w:val="both"/>
        <w:rPr>
          <w:rFonts w:ascii="Times New Roman" w:hAnsi="Times New Roman"/>
          <w:sz w:val="28"/>
        </w:rPr>
      </w:pPr>
      <w:r w:rsidRPr="00DB7305">
        <w:rPr>
          <w:rFonts w:ascii="Times New Roman" w:hAnsi="Times New Roman"/>
          <w:sz w:val="28"/>
        </w:rPr>
        <w:t>дополнить строк</w:t>
      </w:r>
      <w:r w:rsidR="009B7C2D" w:rsidRPr="00DB7305">
        <w:rPr>
          <w:rFonts w:ascii="Times New Roman" w:hAnsi="Times New Roman"/>
          <w:sz w:val="28"/>
        </w:rPr>
        <w:t>ами</w:t>
      </w:r>
      <w:r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9B7C2D" w:rsidRPr="00DB7305" w:rsidTr="009B7C2D">
        <w:tc>
          <w:tcPr>
            <w:tcW w:w="1842" w:type="dxa"/>
            <w:vAlign w:val="center"/>
          </w:tcPr>
          <w:p w:rsidR="009B7C2D" w:rsidRPr="00DB7305" w:rsidRDefault="009B7C2D" w:rsidP="009B7C2D">
            <w:pPr>
              <w:jc w:val="center"/>
              <w:rPr>
                <w:sz w:val="24"/>
                <w:szCs w:val="24"/>
                <w:lang w:val="en-US"/>
              </w:rPr>
            </w:pPr>
            <w:r w:rsidRPr="00DB7305">
              <w:rPr>
                <w:sz w:val="24"/>
                <w:szCs w:val="24"/>
              </w:rPr>
              <w:t xml:space="preserve">62 1 03 </w:t>
            </w:r>
            <w:r w:rsidRPr="00DB7305">
              <w:rPr>
                <w:sz w:val="24"/>
                <w:szCs w:val="24"/>
                <w:lang w:val="en-US"/>
              </w:rPr>
              <w:t>L4670</w:t>
            </w:r>
          </w:p>
        </w:tc>
        <w:tc>
          <w:tcPr>
            <w:tcW w:w="6237" w:type="dxa"/>
            <w:vAlign w:val="center"/>
          </w:tcPr>
          <w:p w:rsidR="009B7C2D" w:rsidRPr="00DB7305" w:rsidRDefault="009B7C2D" w:rsidP="009B7C2D">
            <w:pPr>
              <w:rPr>
                <w:sz w:val="24"/>
                <w:szCs w:val="24"/>
              </w:rPr>
            </w:pPr>
            <w:r w:rsidRPr="00DB7305">
              <w:rPr>
                <w:rFonts w:hint="eastAsia"/>
                <w:sz w:val="24"/>
                <w:szCs w:val="24"/>
              </w:rPr>
              <w:t>Обеспечение</w:t>
            </w:r>
            <w:r w:rsidRPr="00DB7305">
              <w:rPr>
                <w:sz w:val="24"/>
                <w:szCs w:val="24"/>
              </w:rPr>
              <w:t xml:space="preserve"> </w:t>
            </w:r>
            <w:r w:rsidRPr="00DB7305">
              <w:rPr>
                <w:rFonts w:hint="eastAsia"/>
                <w:sz w:val="24"/>
                <w:szCs w:val="24"/>
              </w:rPr>
              <w:t>развития</w:t>
            </w:r>
            <w:r w:rsidRPr="00DB7305">
              <w:rPr>
                <w:sz w:val="24"/>
                <w:szCs w:val="24"/>
              </w:rPr>
              <w:t xml:space="preserve"> </w:t>
            </w:r>
            <w:r w:rsidRPr="00DB7305">
              <w:rPr>
                <w:rFonts w:hint="eastAsia"/>
                <w:sz w:val="24"/>
                <w:szCs w:val="24"/>
              </w:rPr>
              <w:t>и</w:t>
            </w:r>
            <w:r w:rsidRPr="00DB7305">
              <w:rPr>
                <w:sz w:val="24"/>
                <w:szCs w:val="24"/>
              </w:rPr>
              <w:t xml:space="preserve"> </w:t>
            </w:r>
            <w:r w:rsidRPr="00DB7305">
              <w:rPr>
                <w:rFonts w:hint="eastAsia"/>
                <w:sz w:val="24"/>
                <w:szCs w:val="24"/>
              </w:rPr>
              <w:t>укрепления</w:t>
            </w:r>
            <w:r w:rsidRPr="00DB7305">
              <w:rPr>
                <w:sz w:val="24"/>
                <w:szCs w:val="24"/>
              </w:rPr>
              <w:t xml:space="preserve"> </w:t>
            </w:r>
            <w:r w:rsidRPr="00DB7305">
              <w:rPr>
                <w:rFonts w:hint="eastAsia"/>
                <w:sz w:val="24"/>
                <w:szCs w:val="24"/>
              </w:rPr>
              <w:t>материально</w:t>
            </w:r>
            <w:r w:rsidRPr="00DB7305">
              <w:rPr>
                <w:sz w:val="24"/>
                <w:szCs w:val="24"/>
              </w:rPr>
              <w:t xml:space="preserve"> - </w:t>
            </w:r>
            <w:r w:rsidRPr="00DB7305">
              <w:rPr>
                <w:rFonts w:hint="eastAsia"/>
                <w:sz w:val="24"/>
                <w:szCs w:val="24"/>
              </w:rPr>
              <w:t>технической</w:t>
            </w:r>
            <w:r w:rsidRPr="00DB7305">
              <w:rPr>
                <w:sz w:val="24"/>
                <w:szCs w:val="24"/>
              </w:rPr>
              <w:t xml:space="preserve"> </w:t>
            </w:r>
            <w:r w:rsidRPr="00DB7305">
              <w:rPr>
                <w:rFonts w:hint="eastAsia"/>
                <w:sz w:val="24"/>
                <w:szCs w:val="24"/>
              </w:rPr>
              <w:t>базы</w:t>
            </w:r>
            <w:r w:rsidRPr="00DB7305">
              <w:rPr>
                <w:sz w:val="24"/>
                <w:szCs w:val="24"/>
              </w:rPr>
              <w:t xml:space="preserve"> </w:t>
            </w:r>
            <w:r w:rsidRPr="00DB7305">
              <w:rPr>
                <w:rFonts w:hint="eastAsia"/>
                <w:sz w:val="24"/>
                <w:szCs w:val="24"/>
              </w:rPr>
              <w:t>домов</w:t>
            </w:r>
            <w:r w:rsidRPr="00DB7305">
              <w:rPr>
                <w:sz w:val="24"/>
                <w:szCs w:val="24"/>
              </w:rPr>
              <w:t xml:space="preserve"> </w:t>
            </w:r>
            <w:r w:rsidRPr="00DB7305">
              <w:rPr>
                <w:rFonts w:hint="eastAsia"/>
                <w:sz w:val="24"/>
                <w:szCs w:val="24"/>
              </w:rPr>
              <w:t>культуры</w:t>
            </w:r>
            <w:r w:rsidRPr="00DB7305">
              <w:rPr>
                <w:sz w:val="24"/>
                <w:szCs w:val="24"/>
              </w:rPr>
              <w:t xml:space="preserve"> </w:t>
            </w:r>
            <w:r w:rsidRPr="00DB7305">
              <w:rPr>
                <w:rFonts w:hint="eastAsia"/>
                <w:sz w:val="24"/>
                <w:szCs w:val="24"/>
              </w:rPr>
              <w:t>в</w:t>
            </w:r>
            <w:r w:rsidRPr="00DB7305">
              <w:rPr>
                <w:sz w:val="24"/>
                <w:szCs w:val="24"/>
              </w:rPr>
              <w:t xml:space="preserve"> </w:t>
            </w:r>
            <w:r w:rsidRPr="00DB7305">
              <w:rPr>
                <w:rFonts w:hint="eastAsia"/>
                <w:sz w:val="24"/>
                <w:szCs w:val="24"/>
              </w:rPr>
              <w:t>населенных</w:t>
            </w:r>
            <w:r w:rsidRPr="00DB7305">
              <w:rPr>
                <w:sz w:val="24"/>
                <w:szCs w:val="24"/>
              </w:rPr>
              <w:t xml:space="preserve"> </w:t>
            </w:r>
            <w:r w:rsidRPr="00DB7305">
              <w:rPr>
                <w:rFonts w:hint="eastAsia"/>
                <w:sz w:val="24"/>
                <w:szCs w:val="24"/>
              </w:rPr>
              <w:t>пунктах</w:t>
            </w:r>
            <w:r w:rsidRPr="00DB7305">
              <w:rPr>
                <w:sz w:val="24"/>
                <w:szCs w:val="24"/>
              </w:rPr>
              <w:t xml:space="preserve"> </w:t>
            </w:r>
            <w:r w:rsidRPr="00DB7305">
              <w:rPr>
                <w:rFonts w:hint="eastAsia"/>
                <w:sz w:val="24"/>
                <w:szCs w:val="24"/>
              </w:rPr>
              <w:t>с</w:t>
            </w:r>
            <w:r w:rsidRPr="00DB7305">
              <w:rPr>
                <w:sz w:val="24"/>
                <w:szCs w:val="24"/>
              </w:rPr>
              <w:t xml:space="preserve"> </w:t>
            </w:r>
            <w:r w:rsidRPr="00DB7305">
              <w:rPr>
                <w:rFonts w:hint="eastAsia"/>
                <w:sz w:val="24"/>
                <w:szCs w:val="24"/>
              </w:rPr>
              <w:t>числом</w:t>
            </w:r>
            <w:r w:rsidRPr="00DB7305">
              <w:rPr>
                <w:sz w:val="24"/>
                <w:szCs w:val="24"/>
              </w:rPr>
              <w:t xml:space="preserve"> </w:t>
            </w:r>
            <w:r w:rsidRPr="00DB7305">
              <w:rPr>
                <w:rFonts w:hint="eastAsia"/>
                <w:sz w:val="24"/>
                <w:szCs w:val="24"/>
              </w:rPr>
              <w:t>жителей</w:t>
            </w:r>
            <w:r w:rsidRPr="00DB7305">
              <w:rPr>
                <w:sz w:val="24"/>
                <w:szCs w:val="24"/>
              </w:rPr>
              <w:t xml:space="preserve"> </w:t>
            </w:r>
            <w:r w:rsidRPr="00DB7305">
              <w:rPr>
                <w:rFonts w:hint="eastAsia"/>
                <w:sz w:val="24"/>
                <w:szCs w:val="24"/>
              </w:rPr>
              <w:t>до</w:t>
            </w:r>
            <w:r w:rsidRPr="00DB7305">
              <w:rPr>
                <w:sz w:val="24"/>
                <w:szCs w:val="24"/>
              </w:rPr>
              <w:t xml:space="preserve"> 50 </w:t>
            </w:r>
            <w:r w:rsidRPr="00DB7305">
              <w:rPr>
                <w:rFonts w:hint="eastAsia"/>
                <w:sz w:val="24"/>
                <w:szCs w:val="24"/>
              </w:rPr>
              <w:t>тысяч</w:t>
            </w:r>
            <w:r w:rsidRPr="00DB7305">
              <w:rPr>
                <w:sz w:val="24"/>
                <w:szCs w:val="24"/>
              </w:rPr>
              <w:t xml:space="preserve"> </w:t>
            </w:r>
            <w:r w:rsidRPr="00DB7305">
              <w:rPr>
                <w:rFonts w:hint="eastAsia"/>
                <w:sz w:val="24"/>
                <w:szCs w:val="24"/>
              </w:rPr>
              <w:t>человек</w:t>
            </w:r>
          </w:p>
        </w:tc>
      </w:tr>
      <w:tr w:rsidR="00086F3E" w:rsidRPr="00DB7305" w:rsidTr="0052130D">
        <w:tc>
          <w:tcPr>
            <w:tcW w:w="1842" w:type="dxa"/>
            <w:vAlign w:val="center"/>
          </w:tcPr>
          <w:p w:rsidR="00086F3E" w:rsidRPr="00DB7305" w:rsidRDefault="00086F3E" w:rsidP="00086F3E">
            <w:pPr>
              <w:jc w:val="center"/>
              <w:rPr>
                <w:sz w:val="24"/>
                <w:szCs w:val="24"/>
                <w:lang w:val="en-US"/>
              </w:rPr>
            </w:pPr>
            <w:r w:rsidRPr="00DB7305">
              <w:rPr>
                <w:sz w:val="24"/>
                <w:szCs w:val="24"/>
              </w:rPr>
              <w:t xml:space="preserve">62 1 03 </w:t>
            </w:r>
            <w:r w:rsidRPr="00DB7305">
              <w:rPr>
                <w:sz w:val="24"/>
                <w:szCs w:val="24"/>
                <w:lang w:val="en-US"/>
              </w:rPr>
              <w:t>S2370</w:t>
            </w:r>
          </w:p>
        </w:tc>
        <w:tc>
          <w:tcPr>
            <w:tcW w:w="6237" w:type="dxa"/>
            <w:vAlign w:val="center"/>
          </w:tcPr>
          <w:p w:rsidR="00086F3E" w:rsidRPr="00DB7305" w:rsidRDefault="00086F3E" w:rsidP="00086F3E">
            <w:pPr>
              <w:jc w:val="both"/>
              <w:rPr>
                <w:sz w:val="24"/>
                <w:szCs w:val="28"/>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перечня</w:t>
            </w:r>
            <w:r w:rsidRPr="00DB7305">
              <w:rPr>
                <w:sz w:val="24"/>
                <w:szCs w:val="28"/>
              </w:rPr>
              <w:t xml:space="preserve"> </w:t>
            </w:r>
            <w:r w:rsidRPr="00DB7305">
              <w:rPr>
                <w:rFonts w:hint="eastAsia"/>
                <w:sz w:val="24"/>
                <w:szCs w:val="28"/>
              </w:rPr>
              <w:t>проектов</w:t>
            </w:r>
            <w:r w:rsidRPr="00DB7305">
              <w:rPr>
                <w:sz w:val="24"/>
                <w:szCs w:val="28"/>
              </w:rPr>
              <w:t xml:space="preserve"> </w:t>
            </w:r>
            <w:r w:rsidRPr="00DB7305">
              <w:rPr>
                <w:rFonts w:hint="eastAsia"/>
                <w:sz w:val="24"/>
                <w:szCs w:val="28"/>
              </w:rPr>
              <w:t>народных</w:t>
            </w:r>
            <w:r w:rsidRPr="00DB7305">
              <w:rPr>
                <w:sz w:val="24"/>
                <w:szCs w:val="28"/>
              </w:rPr>
              <w:t xml:space="preserve"> </w:t>
            </w:r>
            <w:r w:rsidRPr="00DB7305">
              <w:rPr>
                <w:rFonts w:hint="eastAsia"/>
                <w:sz w:val="24"/>
                <w:szCs w:val="28"/>
              </w:rPr>
              <w:t>инициатив</w:t>
            </w:r>
          </w:p>
        </w:tc>
      </w:tr>
    </w:tbl>
    <w:p w:rsidR="0052130D" w:rsidRPr="00DB7305" w:rsidRDefault="0052130D" w:rsidP="0052130D">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52130D" w:rsidRPr="00DB7305" w:rsidRDefault="00A458D3" w:rsidP="0052130D">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8"/>
        </w:rPr>
        <w:tab/>
      </w:r>
    </w:p>
    <w:p w:rsidR="0052130D" w:rsidRPr="00DB7305" w:rsidRDefault="0052130D" w:rsidP="0052130D">
      <w:pPr>
        <w:suppressAutoHyphens/>
        <w:ind w:firstLine="709"/>
        <w:jc w:val="both"/>
        <w:rPr>
          <w:rFonts w:ascii="Times New Roman" w:hAnsi="Times New Roman"/>
          <w:sz w:val="28"/>
        </w:rPr>
      </w:pPr>
    </w:p>
    <w:p w:rsidR="00ED4E2A" w:rsidRPr="00DB7305" w:rsidRDefault="00A458D3" w:rsidP="00A458D3">
      <w:pPr>
        <w:suppressAutoHyphens/>
        <w:jc w:val="both"/>
        <w:rPr>
          <w:rFonts w:ascii="Times New Roman" w:hAnsi="Times New Roman"/>
          <w:sz w:val="28"/>
        </w:rPr>
      </w:pPr>
      <w:r w:rsidRPr="00DB7305">
        <w:rPr>
          <w:rFonts w:ascii="Times New Roman" w:hAnsi="Times New Roman"/>
          <w:sz w:val="28"/>
        </w:rPr>
        <w:t xml:space="preserve">                           </w:t>
      </w:r>
    </w:p>
    <w:p w:rsidR="00A458D3" w:rsidRPr="00DB7305" w:rsidRDefault="00A458D3" w:rsidP="00ED4E2A">
      <w:pPr>
        <w:suppressAutoHyphens/>
        <w:ind w:left="8712" w:firstLine="726"/>
        <w:jc w:val="both"/>
        <w:rPr>
          <w:rFonts w:ascii="Times New Roman" w:hAnsi="Times New Roman"/>
          <w:sz w:val="28"/>
          <w:lang w:val="en-US"/>
        </w:rPr>
      </w:pPr>
      <w:r w:rsidRPr="00DB7305">
        <w:rPr>
          <w:rFonts w:ascii="Times New Roman" w:hAnsi="Times New Roman"/>
          <w:sz w:val="28"/>
        </w:rPr>
        <w:t>»;</w:t>
      </w:r>
    </w:p>
    <w:p w:rsidR="004232EC" w:rsidRPr="00DB7305" w:rsidRDefault="00A458D3" w:rsidP="004232EC">
      <w:pPr>
        <w:suppressAutoHyphens/>
        <w:ind w:firstLine="709"/>
        <w:jc w:val="both"/>
        <w:rPr>
          <w:rFonts w:ascii="Times New Roman" w:hAnsi="Times New Roman"/>
          <w:sz w:val="28"/>
        </w:rPr>
      </w:pPr>
      <w:r w:rsidRPr="00DB7305">
        <w:rPr>
          <w:rFonts w:ascii="Times New Roman" w:hAnsi="Times New Roman"/>
          <w:sz w:val="28"/>
        </w:rPr>
        <w:lastRenderedPageBreak/>
        <w:t>е</w:t>
      </w:r>
      <w:r w:rsidR="004232EC"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D44578" w:rsidRPr="00DB7305" w:rsidTr="004232EC">
        <w:trPr>
          <w:trHeight w:val="312"/>
        </w:trPr>
        <w:tc>
          <w:tcPr>
            <w:tcW w:w="1809" w:type="dxa"/>
            <w:shd w:val="clear" w:color="auto" w:fill="auto"/>
            <w:noWrap/>
            <w:vAlign w:val="center"/>
            <w:hideMark/>
          </w:tcPr>
          <w:p w:rsidR="00D44578" w:rsidRPr="00DB7305" w:rsidRDefault="00D44578" w:rsidP="00D44578">
            <w:pPr>
              <w:jc w:val="center"/>
              <w:rPr>
                <w:rFonts w:ascii="Times New Roman" w:hAnsi="Times New Roman"/>
                <w:sz w:val="24"/>
                <w:szCs w:val="24"/>
              </w:rPr>
            </w:pPr>
            <w:r w:rsidRPr="00DB7305">
              <w:rPr>
                <w:rFonts w:ascii="Times New Roman" w:hAnsi="Times New Roman"/>
                <w:sz w:val="24"/>
                <w:szCs w:val="24"/>
              </w:rPr>
              <w:t>62 1 04 20290</w:t>
            </w:r>
          </w:p>
        </w:tc>
        <w:tc>
          <w:tcPr>
            <w:tcW w:w="6237" w:type="dxa"/>
            <w:shd w:val="clear" w:color="auto" w:fill="auto"/>
            <w:vAlign w:val="center"/>
            <w:hideMark/>
          </w:tcPr>
          <w:p w:rsidR="00D44578" w:rsidRPr="00DB7305" w:rsidRDefault="00D44578" w:rsidP="00D44578">
            <w:pPr>
              <w:rPr>
                <w:rFonts w:ascii="Times New Roman" w:hAnsi="Times New Roman"/>
                <w:sz w:val="24"/>
                <w:szCs w:val="24"/>
              </w:rPr>
            </w:pPr>
            <w:r w:rsidRPr="00DB7305">
              <w:rPr>
                <w:rFonts w:ascii="Times New Roman" w:hAnsi="Times New Roman"/>
                <w:sz w:val="24"/>
                <w:szCs w:val="24"/>
              </w:rPr>
              <w:t>Обеспечение деятельности муниципальных учреждений</w:t>
            </w:r>
          </w:p>
        </w:tc>
      </w:tr>
    </w:tbl>
    <w:p w:rsidR="00A458D3" w:rsidRPr="00DB7305" w:rsidRDefault="004232EC" w:rsidP="004232EC">
      <w:pPr>
        <w:suppressAutoHyphens/>
        <w:ind w:firstLine="709"/>
        <w:jc w:val="both"/>
        <w:rPr>
          <w:rFonts w:ascii="Times New Roman" w:hAnsi="Times New Roman"/>
          <w:sz w:val="28"/>
        </w:rPr>
      </w:pPr>
      <w:r w:rsidRPr="00DB7305">
        <w:rPr>
          <w:rFonts w:ascii="Times New Roman" w:hAnsi="Times New Roman"/>
          <w:sz w:val="28"/>
        </w:rPr>
        <w:t xml:space="preserve">« </w:t>
      </w:r>
    </w:p>
    <w:p w:rsidR="004232EC" w:rsidRPr="00DB7305" w:rsidRDefault="00A458D3" w:rsidP="00A458D3">
      <w:pPr>
        <w:suppressAutoHyphens/>
        <w:ind w:left="7260" w:firstLine="726"/>
        <w:jc w:val="both"/>
        <w:rPr>
          <w:rFonts w:ascii="Times New Roman" w:hAnsi="Times New Roman"/>
          <w:sz w:val="28"/>
        </w:rPr>
      </w:pPr>
      <w:r w:rsidRPr="00DB7305">
        <w:rPr>
          <w:rFonts w:ascii="Times New Roman" w:hAnsi="Times New Roman"/>
          <w:sz w:val="28"/>
        </w:rPr>
        <w:t xml:space="preserve"> </w:t>
      </w:r>
      <w:r w:rsidR="004232EC" w:rsidRPr="00DB7305">
        <w:rPr>
          <w:rFonts w:ascii="Times New Roman" w:hAnsi="Times New Roman"/>
          <w:sz w:val="28"/>
        </w:rPr>
        <w:t>»</w:t>
      </w:r>
    </w:p>
    <w:p w:rsidR="004232EC" w:rsidRPr="00DB7305" w:rsidRDefault="004232EC" w:rsidP="004232EC">
      <w:pPr>
        <w:suppressAutoHyphens/>
        <w:ind w:firstLine="709"/>
        <w:jc w:val="both"/>
        <w:rPr>
          <w:rFonts w:ascii="Times New Roman" w:hAnsi="Times New Roman"/>
          <w:sz w:val="28"/>
        </w:rPr>
      </w:pPr>
      <w:r w:rsidRPr="00DB7305">
        <w:rPr>
          <w:rFonts w:ascii="Times New Roman" w:hAnsi="Times New Roman"/>
          <w:sz w:val="28"/>
        </w:rPr>
        <w:t>дополнить строк</w:t>
      </w:r>
      <w:r w:rsidR="003D42D0" w:rsidRPr="00DB7305">
        <w:rPr>
          <w:rFonts w:ascii="Times New Roman" w:hAnsi="Times New Roman"/>
          <w:sz w:val="28"/>
        </w:rPr>
        <w:t>ой</w:t>
      </w:r>
      <w:r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D44578" w:rsidRPr="00DB7305" w:rsidTr="00D44578">
        <w:tc>
          <w:tcPr>
            <w:tcW w:w="1842" w:type="dxa"/>
            <w:vAlign w:val="center"/>
          </w:tcPr>
          <w:p w:rsidR="00D44578" w:rsidRPr="00DB7305" w:rsidRDefault="00D44578" w:rsidP="00D44578">
            <w:pPr>
              <w:jc w:val="center"/>
              <w:rPr>
                <w:sz w:val="24"/>
                <w:szCs w:val="24"/>
                <w:lang w:val="en-US"/>
              </w:rPr>
            </w:pPr>
            <w:r w:rsidRPr="00DB7305">
              <w:rPr>
                <w:sz w:val="24"/>
                <w:szCs w:val="24"/>
              </w:rPr>
              <w:t>62 1 0</w:t>
            </w:r>
            <w:r w:rsidRPr="00DB7305">
              <w:rPr>
                <w:sz w:val="24"/>
                <w:szCs w:val="24"/>
                <w:lang w:val="en-US"/>
              </w:rPr>
              <w:t>4</w:t>
            </w:r>
            <w:r w:rsidRPr="00DB7305">
              <w:rPr>
                <w:sz w:val="24"/>
                <w:szCs w:val="24"/>
              </w:rPr>
              <w:t xml:space="preserve"> </w:t>
            </w:r>
            <w:r w:rsidRPr="00DB7305">
              <w:rPr>
                <w:sz w:val="24"/>
                <w:szCs w:val="24"/>
                <w:lang w:val="en-US"/>
              </w:rPr>
              <w:t>S2370</w:t>
            </w:r>
          </w:p>
        </w:tc>
        <w:tc>
          <w:tcPr>
            <w:tcW w:w="6237" w:type="dxa"/>
            <w:vAlign w:val="center"/>
          </w:tcPr>
          <w:p w:rsidR="00D44578" w:rsidRPr="00DB7305" w:rsidRDefault="00D44578" w:rsidP="00D44578">
            <w:pPr>
              <w:jc w:val="both"/>
              <w:rPr>
                <w:sz w:val="24"/>
                <w:szCs w:val="28"/>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перечня</w:t>
            </w:r>
            <w:r w:rsidRPr="00DB7305">
              <w:rPr>
                <w:sz w:val="24"/>
                <w:szCs w:val="28"/>
              </w:rPr>
              <w:t xml:space="preserve"> </w:t>
            </w:r>
            <w:r w:rsidRPr="00DB7305">
              <w:rPr>
                <w:rFonts w:hint="eastAsia"/>
                <w:sz w:val="24"/>
                <w:szCs w:val="28"/>
              </w:rPr>
              <w:t>проектов</w:t>
            </w:r>
            <w:r w:rsidRPr="00DB7305">
              <w:rPr>
                <w:sz w:val="24"/>
                <w:szCs w:val="28"/>
              </w:rPr>
              <w:t xml:space="preserve"> </w:t>
            </w:r>
            <w:r w:rsidRPr="00DB7305">
              <w:rPr>
                <w:rFonts w:hint="eastAsia"/>
                <w:sz w:val="24"/>
                <w:szCs w:val="28"/>
              </w:rPr>
              <w:t>народных</w:t>
            </w:r>
            <w:r w:rsidRPr="00DB7305">
              <w:rPr>
                <w:sz w:val="24"/>
                <w:szCs w:val="28"/>
              </w:rPr>
              <w:t xml:space="preserve"> </w:t>
            </w:r>
            <w:r w:rsidRPr="00DB7305">
              <w:rPr>
                <w:rFonts w:hint="eastAsia"/>
                <w:sz w:val="24"/>
                <w:szCs w:val="28"/>
              </w:rPr>
              <w:t>инициатив</w:t>
            </w:r>
          </w:p>
        </w:tc>
      </w:tr>
    </w:tbl>
    <w:p w:rsidR="004232EC" w:rsidRPr="00DB7305" w:rsidRDefault="004232EC" w:rsidP="004232EC">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4232EC" w:rsidRPr="00DB7305" w:rsidRDefault="004232EC" w:rsidP="004232EC">
      <w:pPr>
        <w:suppressAutoHyphens/>
        <w:ind w:firstLine="709"/>
        <w:jc w:val="both"/>
        <w:rPr>
          <w:rFonts w:ascii="Times New Roman" w:hAnsi="Times New Roman"/>
          <w:sz w:val="28"/>
        </w:rPr>
      </w:pPr>
    </w:p>
    <w:p w:rsidR="004232EC" w:rsidRPr="00DB7305" w:rsidRDefault="004232EC" w:rsidP="004232EC">
      <w:pPr>
        <w:suppressAutoHyphens/>
        <w:ind w:firstLine="709"/>
        <w:jc w:val="both"/>
        <w:rPr>
          <w:rFonts w:ascii="Times New Roman" w:hAnsi="Times New Roman"/>
          <w:sz w:val="28"/>
        </w:rPr>
      </w:pPr>
    </w:p>
    <w:p w:rsidR="004232EC" w:rsidRPr="00DB7305" w:rsidRDefault="004232EC" w:rsidP="004232EC">
      <w:pPr>
        <w:suppressAutoHyphens/>
        <w:ind w:left="7986" w:firstLine="726"/>
        <w:jc w:val="both"/>
        <w:rPr>
          <w:rFonts w:ascii="Times New Roman" w:hAnsi="Times New Roman"/>
          <w:sz w:val="28"/>
        </w:rPr>
      </w:pPr>
      <w:r w:rsidRPr="00DB7305">
        <w:rPr>
          <w:rFonts w:ascii="Times New Roman" w:hAnsi="Times New Roman"/>
          <w:sz w:val="28"/>
        </w:rPr>
        <w:t xml:space="preserve">        »;</w:t>
      </w:r>
    </w:p>
    <w:p w:rsidR="004232EC" w:rsidRPr="00DB7305" w:rsidRDefault="004232EC" w:rsidP="0099084C">
      <w:pPr>
        <w:suppressAutoHyphens/>
        <w:ind w:firstLine="709"/>
        <w:jc w:val="both"/>
        <w:rPr>
          <w:rFonts w:ascii="Times New Roman" w:hAnsi="Times New Roman"/>
          <w:sz w:val="28"/>
        </w:rPr>
      </w:pPr>
    </w:p>
    <w:p w:rsidR="00587F99" w:rsidRPr="00DB7305" w:rsidRDefault="001A60CC" w:rsidP="00587F99">
      <w:pPr>
        <w:suppressAutoHyphens/>
        <w:ind w:firstLine="709"/>
        <w:jc w:val="both"/>
        <w:rPr>
          <w:rFonts w:ascii="Times New Roman" w:hAnsi="Times New Roman"/>
          <w:sz w:val="28"/>
        </w:rPr>
      </w:pPr>
      <w:r w:rsidRPr="00DB7305">
        <w:rPr>
          <w:rFonts w:ascii="Times New Roman" w:hAnsi="Times New Roman"/>
          <w:sz w:val="28"/>
        </w:rPr>
        <w:t>ж</w:t>
      </w:r>
      <w:r w:rsidR="00587F99"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D44578" w:rsidRPr="00DB7305" w:rsidTr="00587F99">
        <w:trPr>
          <w:trHeight w:val="312"/>
        </w:trPr>
        <w:tc>
          <w:tcPr>
            <w:tcW w:w="1809" w:type="dxa"/>
            <w:shd w:val="clear" w:color="auto" w:fill="auto"/>
            <w:noWrap/>
            <w:vAlign w:val="center"/>
            <w:hideMark/>
          </w:tcPr>
          <w:p w:rsidR="00D44578" w:rsidRPr="00DB7305" w:rsidRDefault="00D44578" w:rsidP="00D44578">
            <w:pPr>
              <w:jc w:val="center"/>
              <w:rPr>
                <w:rFonts w:ascii="Times New Roman" w:hAnsi="Times New Roman"/>
                <w:sz w:val="24"/>
                <w:szCs w:val="24"/>
              </w:rPr>
            </w:pPr>
            <w:r w:rsidRPr="00DB7305">
              <w:rPr>
                <w:rFonts w:ascii="Times New Roman" w:hAnsi="Times New Roman"/>
                <w:sz w:val="24"/>
                <w:szCs w:val="24"/>
              </w:rPr>
              <w:t>63 1 01 00000</w:t>
            </w:r>
          </w:p>
        </w:tc>
        <w:tc>
          <w:tcPr>
            <w:tcW w:w="6237" w:type="dxa"/>
            <w:shd w:val="clear" w:color="auto" w:fill="auto"/>
            <w:vAlign w:val="center"/>
            <w:hideMark/>
          </w:tcPr>
          <w:p w:rsidR="00D44578" w:rsidRPr="00DB7305" w:rsidRDefault="00D44578" w:rsidP="00D44578">
            <w:pPr>
              <w:rPr>
                <w:rFonts w:ascii="Times New Roman" w:hAnsi="Times New Roman"/>
                <w:sz w:val="24"/>
                <w:szCs w:val="24"/>
              </w:rPr>
            </w:pPr>
            <w:r w:rsidRPr="00DB7305">
              <w:rPr>
                <w:rFonts w:ascii="Times New Roman" w:hAnsi="Times New Roman"/>
                <w:sz w:val="24"/>
                <w:szCs w:val="24"/>
              </w:rPr>
              <w:t>Основное мероприятие: Комплексное обустройство населенных пунктов объектами социальной и инженерной инфраструктуры</w:t>
            </w:r>
          </w:p>
        </w:tc>
      </w:tr>
    </w:tbl>
    <w:p w:rsidR="001A60CC" w:rsidRPr="00DB7305" w:rsidRDefault="00587F99" w:rsidP="00587F99">
      <w:pPr>
        <w:suppressAutoHyphens/>
        <w:ind w:firstLine="709"/>
        <w:jc w:val="both"/>
        <w:rPr>
          <w:rFonts w:ascii="Times New Roman" w:hAnsi="Times New Roman"/>
          <w:sz w:val="28"/>
        </w:rPr>
      </w:pPr>
      <w:r w:rsidRPr="00DB7305">
        <w:rPr>
          <w:rFonts w:ascii="Times New Roman" w:hAnsi="Times New Roman"/>
          <w:sz w:val="28"/>
        </w:rPr>
        <w:t xml:space="preserve">« </w:t>
      </w:r>
    </w:p>
    <w:p w:rsidR="001A60CC" w:rsidRPr="00DB7305" w:rsidRDefault="001A60CC" w:rsidP="00587F99">
      <w:pPr>
        <w:suppressAutoHyphens/>
        <w:ind w:firstLine="709"/>
        <w:jc w:val="both"/>
        <w:rPr>
          <w:rFonts w:ascii="Times New Roman" w:hAnsi="Times New Roman"/>
          <w:sz w:val="28"/>
        </w:rPr>
      </w:pPr>
    </w:p>
    <w:p w:rsidR="001A60CC" w:rsidRPr="00DB7305" w:rsidRDefault="001A60CC" w:rsidP="00587F99">
      <w:pPr>
        <w:suppressAutoHyphens/>
        <w:ind w:firstLine="709"/>
        <w:jc w:val="both"/>
        <w:rPr>
          <w:rFonts w:ascii="Times New Roman" w:hAnsi="Times New Roman"/>
          <w:sz w:val="28"/>
        </w:rPr>
      </w:pPr>
    </w:p>
    <w:p w:rsidR="00587F99" w:rsidRPr="00DB7305" w:rsidRDefault="001A60CC" w:rsidP="00ED4E2A">
      <w:pPr>
        <w:suppressAutoHyphens/>
        <w:ind w:left="8712" w:firstLine="726"/>
        <w:jc w:val="both"/>
        <w:rPr>
          <w:rFonts w:ascii="Times New Roman" w:hAnsi="Times New Roman"/>
          <w:sz w:val="28"/>
        </w:rPr>
      </w:pPr>
      <w:r w:rsidRPr="00DB7305">
        <w:rPr>
          <w:rFonts w:ascii="Times New Roman" w:hAnsi="Times New Roman"/>
          <w:sz w:val="28"/>
        </w:rPr>
        <w:t xml:space="preserve"> </w:t>
      </w:r>
      <w:r w:rsidR="00587F99" w:rsidRPr="00DB7305">
        <w:rPr>
          <w:rFonts w:ascii="Times New Roman" w:hAnsi="Times New Roman"/>
          <w:sz w:val="28"/>
        </w:rPr>
        <w:t>»</w:t>
      </w:r>
    </w:p>
    <w:p w:rsidR="00587F99" w:rsidRPr="00DB7305" w:rsidRDefault="00587F99" w:rsidP="00587F99">
      <w:pPr>
        <w:suppressAutoHyphens/>
        <w:ind w:firstLine="709"/>
        <w:jc w:val="both"/>
        <w:rPr>
          <w:rFonts w:ascii="Times New Roman" w:hAnsi="Times New Roman"/>
          <w:sz w:val="28"/>
        </w:rPr>
      </w:pPr>
      <w:r w:rsidRPr="00DB7305">
        <w:rPr>
          <w:rFonts w:ascii="Times New Roman" w:hAnsi="Times New Roman"/>
          <w:sz w:val="28"/>
        </w:rPr>
        <w:t>дополнить строкой:</w:t>
      </w:r>
    </w:p>
    <w:tbl>
      <w:tblPr>
        <w:tblStyle w:val="ab"/>
        <w:tblpPr w:leftFromText="180" w:rightFromText="180" w:vertAnchor="text" w:horzAnchor="margin" w:tblpXSpec="center" w:tblpY="376"/>
        <w:tblW w:w="0" w:type="auto"/>
        <w:tblLook w:val="04A0"/>
      </w:tblPr>
      <w:tblGrid>
        <w:gridCol w:w="1842"/>
        <w:gridCol w:w="6237"/>
      </w:tblGrid>
      <w:tr w:rsidR="00587F99" w:rsidRPr="00DB7305" w:rsidTr="00587F99">
        <w:tc>
          <w:tcPr>
            <w:tcW w:w="1842" w:type="dxa"/>
            <w:vAlign w:val="center"/>
          </w:tcPr>
          <w:p w:rsidR="00587F99" w:rsidRPr="00DB7305" w:rsidRDefault="00D44578" w:rsidP="00D44578">
            <w:pPr>
              <w:jc w:val="center"/>
              <w:rPr>
                <w:sz w:val="24"/>
                <w:szCs w:val="24"/>
              </w:rPr>
            </w:pPr>
            <w:r w:rsidRPr="00DB7305">
              <w:rPr>
                <w:sz w:val="24"/>
                <w:szCs w:val="24"/>
              </w:rPr>
              <w:t>6</w:t>
            </w:r>
            <w:r w:rsidR="00587F99" w:rsidRPr="00DB7305">
              <w:rPr>
                <w:sz w:val="24"/>
                <w:szCs w:val="24"/>
              </w:rPr>
              <w:t xml:space="preserve">3 </w:t>
            </w:r>
            <w:r w:rsidRPr="00DB7305">
              <w:rPr>
                <w:sz w:val="24"/>
                <w:szCs w:val="24"/>
              </w:rPr>
              <w:t>1</w:t>
            </w:r>
            <w:r w:rsidR="00587F99" w:rsidRPr="00DB7305">
              <w:rPr>
                <w:sz w:val="24"/>
                <w:szCs w:val="24"/>
              </w:rPr>
              <w:t xml:space="preserve"> </w:t>
            </w:r>
            <w:r w:rsidRPr="00DB7305">
              <w:rPr>
                <w:sz w:val="24"/>
                <w:szCs w:val="24"/>
              </w:rPr>
              <w:t>0</w:t>
            </w:r>
            <w:r w:rsidR="00587F99" w:rsidRPr="00DB7305">
              <w:rPr>
                <w:sz w:val="24"/>
                <w:szCs w:val="24"/>
              </w:rPr>
              <w:t xml:space="preserve">1 </w:t>
            </w:r>
            <w:r w:rsidR="00587F99" w:rsidRPr="00DB7305">
              <w:rPr>
                <w:sz w:val="24"/>
                <w:szCs w:val="28"/>
                <w:lang w:val="en-US"/>
              </w:rPr>
              <w:t xml:space="preserve"> </w:t>
            </w:r>
            <w:r w:rsidRPr="00DB7305">
              <w:rPr>
                <w:sz w:val="24"/>
                <w:szCs w:val="28"/>
              </w:rPr>
              <w:t>02760</w:t>
            </w:r>
          </w:p>
        </w:tc>
        <w:tc>
          <w:tcPr>
            <w:tcW w:w="6237" w:type="dxa"/>
            <w:vAlign w:val="center"/>
          </w:tcPr>
          <w:p w:rsidR="00587F99" w:rsidRPr="00DB7305" w:rsidRDefault="00D44578" w:rsidP="00587F99">
            <w:pPr>
              <w:rPr>
                <w:color w:val="000000"/>
                <w:sz w:val="24"/>
                <w:szCs w:val="24"/>
              </w:rPr>
            </w:pPr>
            <w:r w:rsidRPr="00DB7305">
              <w:rPr>
                <w:rFonts w:hint="eastAsia"/>
                <w:color w:val="000000"/>
                <w:sz w:val="24"/>
                <w:szCs w:val="24"/>
              </w:rPr>
              <w:t>Прочие</w:t>
            </w:r>
            <w:r w:rsidRPr="00DB7305">
              <w:rPr>
                <w:color w:val="000000"/>
                <w:sz w:val="24"/>
                <w:szCs w:val="24"/>
              </w:rPr>
              <w:t xml:space="preserve"> </w:t>
            </w:r>
            <w:r w:rsidRPr="00DB7305">
              <w:rPr>
                <w:rFonts w:hint="eastAsia"/>
                <w:color w:val="000000"/>
                <w:sz w:val="24"/>
                <w:szCs w:val="24"/>
              </w:rPr>
              <w:t>расходы</w:t>
            </w:r>
            <w:r w:rsidRPr="00DB7305">
              <w:rPr>
                <w:color w:val="000000"/>
                <w:sz w:val="24"/>
                <w:szCs w:val="24"/>
              </w:rPr>
              <w:t xml:space="preserve">, </w:t>
            </w:r>
            <w:r w:rsidRPr="00DB7305">
              <w:rPr>
                <w:rFonts w:hint="eastAsia"/>
                <w:color w:val="000000"/>
                <w:sz w:val="24"/>
                <w:szCs w:val="24"/>
              </w:rPr>
              <w:t>связанные</w:t>
            </w:r>
            <w:r w:rsidRPr="00DB7305">
              <w:rPr>
                <w:color w:val="000000"/>
                <w:sz w:val="24"/>
                <w:szCs w:val="24"/>
              </w:rPr>
              <w:t xml:space="preserve"> </w:t>
            </w:r>
            <w:r w:rsidRPr="00DB7305">
              <w:rPr>
                <w:rFonts w:hint="eastAsia"/>
                <w:color w:val="000000"/>
                <w:sz w:val="24"/>
                <w:szCs w:val="24"/>
              </w:rPr>
              <w:t>с</w:t>
            </w:r>
            <w:r w:rsidRPr="00DB7305">
              <w:rPr>
                <w:color w:val="000000"/>
                <w:sz w:val="24"/>
                <w:szCs w:val="24"/>
              </w:rPr>
              <w:t xml:space="preserve">  </w:t>
            </w:r>
            <w:r w:rsidRPr="00DB7305">
              <w:rPr>
                <w:rFonts w:hint="eastAsia"/>
                <w:color w:val="000000"/>
                <w:sz w:val="24"/>
                <w:szCs w:val="24"/>
              </w:rPr>
              <w:t>выполнением</w:t>
            </w:r>
            <w:r w:rsidRPr="00DB7305">
              <w:rPr>
                <w:color w:val="000000"/>
                <w:sz w:val="24"/>
                <w:szCs w:val="24"/>
              </w:rPr>
              <w:t xml:space="preserve"> </w:t>
            </w:r>
            <w:r w:rsidRPr="00DB7305">
              <w:rPr>
                <w:rFonts w:hint="eastAsia"/>
                <w:color w:val="000000"/>
                <w:sz w:val="24"/>
                <w:szCs w:val="24"/>
              </w:rPr>
              <w:t>работ</w:t>
            </w:r>
            <w:r w:rsidRPr="00DB7305">
              <w:rPr>
                <w:color w:val="000000"/>
                <w:sz w:val="24"/>
                <w:szCs w:val="24"/>
              </w:rPr>
              <w:t xml:space="preserve"> </w:t>
            </w:r>
            <w:r w:rsidRPr="00DB7305">
              <w:rPr>
                <w:rFonts w:hint="eastAsia"/>
                <w:color w:val="000000"/>
                <w:sz w:val="24"/>
                <w:szCs w:val="24"/>
              </w:rPr>
              <w:t>по</w:t>
            </w:r>
            <w:r w:rsidRPr="00DB7305">
              <w:rPr>
                <w:color w:val="000000"/>
                <w:sz w:val="24"/>
                <w:szCs w:val="24"/>
              </w:rPr>
              <w:t xml:space="preserve"> </w:t>
            </w:r>
            <w:r w:rsidRPr="00DB7305">
              <w:rPr>
                <w:rFonts w:hint="eastAsia"/>
                <w:color w:val="000000"/>
                <w:sz w:val="24"/>
                <w:szCs w:val="24"/>
              </w:rPr>
              <w:t>строительству</w:t>
            </w:r>
            <w:r w:rsidRPr="00DB7305">
              <w:rPr>
                <w:color w:val="000000"/>
                <w:sz w:val="24"/>
                <w:szCs w:val="24"/>
              </w:rPr>
              <w:t xml:space="preserve"> </w:t>
            </w:r>
            <w:r w:rsidRPr="00DB7305">
              <w:rPr>
                <w:rFonts w:hint="eastAsia"/>
                <w:color w:val="000000"/>
                <w:sz w:val="24"/>
                <w:szCs w:val="24"/>
              </w:rPr>
              <w:t>плоскостных</w:t>
            </w:r>
            <w:r w:rsidRPr="00DB7305">
              <w:rPr>
                <w:color w:val="000000"/>
                <w:sz w:val="24"/>
                <w:szCs w:val="24"/>
              </w:rPr>
              <w:t xml:space="preserve"> </w:t>
            </w:r>
            <w:r w:rsidRPr="00DB7305">
              <w:rPr>
                <w:rFonts w:hint="eastAsia"/>
                <w:color w:val="000000"/>
                <w:sz w:val="24"/>
                <w:szCs w:val="24"/>
              </w:rPr>
              <w:t>спортивных</w:t>
            </w:r>
            <w:r w:rsidRPr="00DB7305">
              <w:rPr>
                <w:color w:val="000000"/>
                <w:sz w:val="24"/>
                <w:szCs w:val="24"/>
              </w:rPr>
              <w:t xml:space="preserve"> </w:t>
            </w:r>
            <w:r w:rsidRPr="00DB7305">
              <w:rPr>
                <w:rFonts w:hint="eastAsia"/>
                <w:color w:val="000000"/>
                <w:sz w:val="24"/>
                <w:szCs w:val="24"/>
              </w:rPr>
              <w:t>сооружений</w:t>
            </w:r>
          </w:p>
        </w:tc>
      </w:tr>
    </w:tbl>
    <w:p w:rsidR="00587F99" w:rsidRPr="00DB7305" w:rsidRDefault="00587F99" w:rsidP="00587F99">
      <w:pPr>
        <w:suppressAutoHyphens/>
        <w:ind w:firstLine="709"/>
        <w:jc w:val="both"/>
        <w:rPr>
          <w:rFonts w:ascii="Times New Roman" w:hAnsi="Times New Roman"/>
          <w:sz w:val="28"/>
        </w:rPr>
      </w:pPr>
      <w:r w:rsidRPr="00DB7305">
        <w:rPr>
          <w:rFonts w:ascii="Times New Roman" w:hAnsi="Times New Roman"/>
          <w:sz w:val="28"/>
        </w:rPr>
        <w:t xml:space="preserve"> «</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587F99" w:rsidRPr="00DB7305" w:rsidRDefault="00587F99" w:rsidP="00587F99">
      <w:pPr>
        <w:suppressAutoHyphens/>
        <w:ind w:firstLine="709"/>
        <w:jc w:val="both"/>
        <w:rPr>
          <w:rFonts w:ascii="Times New Roman" w:hAnsi="Times New Roman"/>
          <w:sz w:val="28"/>
        </w:rPr>
      </w:pPr>
    </w:p>
    <w:p w:rsidR="00587F99" w:rsidRPr="00DB7305" w:rsidRDefault="00587F99" w:rsidP="00587F99">
      <w:pPr>
        <w:suppressAutoHyphens/>
        <w:ind w:firstLine="709"/>
        <w:jc w:val="both"/>
        <w:rPr>
          <w:rFonts w:ascii="Times New Roman" w:hAnsi="Times New Roman"/>
          <w:sz w:val="28"/>
        </w:rPr>
      </w:pPr>
    </w:p>
    <w:p w:rsidR="00587F99" w:rsidRPr="00DB7305" w:rsidRDefault="00587F99" w:rsidP="00587F99">
      <w:pPr>
        <w:suppressAutoHyphens/>
        <w:ind w:left="7986" w:firstLine="726"/>
        <w:jc w:val="both"/>
        <w:rPr>
          <w:rFonts w:ascii="Times New Roman" w:hAnsi="Times New Roman"/>
          <w:sz w:val="28"/>
        </w:rPr>
      </w:pPr>
      <w:r w:rsidRPr="00DB7305">
        <w:rPr>
          <w:rFonts w:ascii="Times New Roman" w:hAnsi="Times New Roman"/>
          <w:sz w:val="28"/>
        </w:rPr>
        <w:t xml:space="preserve">        »;</w:t>
      </w:r>
    </w:p>
    <w:p w:rsidR="00FE14B4" w:rsidRPr="00DB7305" w:rsidRDefault="001A60CC" w:rsidP="0099084C">
      <w:pPr>
        <w:suppressAutoHyphens/>
        <w:ind w:firstLine="709"/>
        <w:jc w:val="both"/>
        <w:rPr>
          <w:rFonts w:ascii="Times New Roman" w:hAnsi="Times New Roman"/>
          <w:sz w:val="28"/>
        </w:rPr>
      </w:pPr>
      <w:proofErr w:type="spellStart"/>
      <w:r w:rsidRPr="00DB7305">
        <w:rPr>
          <w:rFonts w:ascii="Times New Roman" w:hAnsi="Times New Roman"/>
          <w:sz w:val="28"/>
        </w:rPr>
        <w:t>з</w:t>
      </w:r>
      <w:proofErr w:type="spellEnd"/>
      <w:r w:rsidR="00505021" w:rsidRPr="00DB7305">
        <w:rPr>
          <w:rFonts w:ascii="Times New Roman" w:hAnsi="Times New Roman"/>
          <w:sz w:val="28"/>
        </w:rPr>
        <w:t xml:space="preserve">) </w:t>
      </w:r>
      <w:r w:rsidR="00FE14B4" w:rsidRPr="00DB7305">
        <w:rPr>
          <w:rFonts w:ascii="Times New Roman" w:hAnsi="Times New Roman"/>
          <w:sz w:val="28"/>
        </w:rPr>
        <w:t>после строки:</w:t>
      </w:r>
      <w:r w:rsidR="00C70FA3" w:rsidRPr="00DB7305">
        <w:rPr>
          <w:rFonts w:ascii="Times New Roman" w:hAnsi="Times New Roman"/>
          <w:sz w:val="28"/>
        </w:rPr>
        <w:t xml:space="preserve">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1F7AD8" w:rsidRPr="00DB7305" w:rsidTr="00C70FA3">
        <w:trPr>
          <w:trHeight w:val="312"/>
        </w:trPr>
        <w:tc>
          <w:tcPr>
            <w:tcW w:w="1809" w:type="dxa"/>
            <w:shd w:val="clear" w:color="auto" w:fill="auto"/>
            <w:noWrap/>
            <w:vAlign w:val="center"/>
            <w:hideMark/>
          </w:tcPr>
          <w:p w:rsidR="001F7AD8" w:rsidRPr="00DB7305" w:rsidRDefault="001F7AD8" w:rsidP="00CB4992">
            <w:pPr>
              <w:jc w:val="center"/>
              <w:rPr>
                <w:rFonts w:ascii="Times New Roman" w:hAnsi="Times New Roman"/>
                <w:sz w:val="24"/>
                <w:szCs w:val="24"/>
              </w:rPr>
            </w:pPr>
            <w:r w:rsidRPr="00DB7305">
              <w:rPr>
                <w:rFonts w:ascii="Times New Roman" w:hAnsi="Times New Roman"/>
                <w:sz w:val="24"/>
                <w:szCs w:val="24"/>
              </w:rPr>
              <w:t>63 2 01 00000</w:t>
            </w:r>
          </w:p>
        </w:tc>
        <w:tc>
          <w:tcPr>
            <w:tcW w:w="6237" w:type="dxa"/>
            <w:shd w:val="clear" w:color="auto" w:fill="auto"/>
            <w:vAlign w:val="center"/>
            <w:hideMark/>
          </w:tcPr>
          <w:p w:rsidR="001F7AD8" w:rsidRPr="00DB7305" w:rsidRDefault="001F7AD8" w:rsidP="00CB4992">
            <w:pPr>
              <w:rPr>
                <w:rFonts w:ascii="Times New Roman" w:hAnsi="Times New Roman"/>
                <w:sz w:val="24"/>
                <w:szCs w:val="24"/>
              </w:rPr>
            </w:pPr>
            <w:r w:rsidRPr="00DB7305">
              <w:rPr>
                <w:rFonts w:ascii="Times New Roman" w:hAnsi="Times New Roman"/>
                <w:sz w:val="24"/>
                <w:szCs w:val="24"/>
              </w:rPr>
              <w:t>Основное мероприятие: Капитальные вложения в объекты муниципальной собственности в сфере охраны окружающей среды</w:t>
            </w:r>
          </w:p>
        </w:tc>
      </w:tr>
    </w:tbl>
    <w:p w:rsidR="001A60CC" w:rsidRPr="00DB7305" w:rsidRDefault="00C70FA3" w:rsidP="0099084C">
      <w:pPr>
        <w:suppressAutoHyphens/>
        <w:ind w:firstLine="709"/>
        <w:jc w:val="both"/>
        <w:rPr>
          <w:rFonts w:ascii="Times New Roman" w:hAnsi="Times New Roman"/>
          <w:sz w:val="28"/>
        </w:rPr>
      </w:pPr>
      <w:r w:rsidRPr="00DB7305">
        <w:rPr>
          <w:rFonts w:ascii="Times New Roman" w:hAnsi="Times New Roman"/>
          <w:sz w:val="28"/>
        </w:rPr>
        <w:t xml:space="preserve">« </w:t>
      </w:r>
    </w:p>
    <w:p w:rsidR="001A60CC" w:rsidRPr="00DB7305" w:rsidRDefault="001A60CC" w:rsidP="0099084C">
      <w:pPr>
        <w:suppressAutoHyphens/>
        <w:ind w:firstLine="709"/>
        <w:jc w:val="both"/>
        <w:rPr>
          <w:rFonts w:ascii="Times New Roman" w:hAnsi="Times New Roman"/>
          <w:sz w:val="28"/>
        </w:rPr>
      </w:pPr>
    </w:p>
    <w:p w:rsidR="00C70FA3" w:rsidRPr="00DB7305" w:rsidRDefault="001A60CC" w:rsidP="001A60CC">
      <w:pPr>
        <w:suppressAutoHyphens/>
        <w:ind w:left="7260" w:firstLine="726"/>
        <w:jc w:val="both"/>
        <w:rPr>
          <w:rFonts w:ascii="Times New Roman" w:hAnsi="Times New Roman"/>
          <w:sz w:val="28"/>
        </w:rPr>
      </w:pPr>
      <w:r w:rsidRPr="00DB7305">
        <w:rPr>
          <w:rFonts w:ascii="Times New Roman" w:hAnsi="Times New Roman"/>
          <w:sz w:val="28"/>
        </w:rPr>
        <w:t xml:space="preserve"> </w:t>
      </w:r>
      <w:r w:rsidR="00C70FA3" w:rsidRPr="00DB7305">
        <w:rPr>
          <w:rFonts w:ascii="Times New Roman" w:hAnsi="Times New Roman"/>
          <w:sz w:val="28"/>
        </w:rPr>
        <w:t>»</w:t>
      </w:r>
    </w:p>
    <w:p w:rsidR="00C70FA3" w:rsidRPr="00DB7305" w:rsidRDefault="00C70FA3" w:rsidP="0099084C">
      <w:pPr>
        <w:suppressAutoHyphens/>
        <w:ind w:firstLine="709"/>
        <w:jc w:val="both"/>
        <w:rPr>
          <w:rFonts w:ascii="Times New Roman" w:hAnsi="Times New Roman"/>
          <w:sz w:val="28"/>
        </w:rPr>
      </w:pPr>
    </w:p>
    <w:p w:rsidR="00FE14B4" w:rsidRPr="00DB7305" w:rsidRDefault="00505021" w:rsidP="00FE14B4">
      <w:pPr>
        <w:suppressAutoHyphens/>
        <w:ind w:firstLine="709"/>
        <w:jc w:val="both"/>
        <w:rPr>
          <w:rFonts w:ascii="Times New Roman" w:hAnsi="Times New Roman"/>
          <w:sz w:val="28"/>
        </w:rPr>
      </w:pPr>
      <w:r w:rsidRPr="00DB7305">
        <w:rPr>
          <w:rFonts w:ascii="Times New Roman" w:hAnsi="Times New Roman"/>
          <w:sz w:val="28"/>
        </w:rPr>
        <w:t>дополнить строкой</w:t>
      </w:r>
      <w:r w:rsidR="00FE14B4"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086D9E" w:rsidRPr="00DB7305" w:rsidTr="00DA2A2C">
        <w:tc>
          <w:tcPr>
            <w:tcW w:w="1842" w:type="dxa"/>
            <w:vAlign w:val="center"/>
          </w:tcPr>
          <w:p w:rsidR="00086D9E" w:rsidRPr="00DB7305" w:rsidRDefault="001F7AD8" w:rsidP="001F7AD8">
            <w:pPr>
              <w:jc w:val="center"/>
              <w:rPr>
                <w:sz w:val="24"/>
                <w:szCs w:val="24"/>
              </w:rPr>
            </w:pPr>
            <w:r w:rsidRPr="00DB7305">
              <w:rPr>
                <w:sz w:val="24"/>
                <w:szCs w:val="24"/>
              </w:rPr>
              <w:t>63</w:t>
            </w:r>
            <w:r w:rsidR="00086D9E" w:rsidRPr="00DB7305">
              <w:rPr>
                <w:sz w:val="24"/>
                <w:szCs w:val="24"/>
              </w:rPr>
              <w:t xml:space="preserve"> </w:t>
            </w:r>
            <w:r w:rsidRPr="00DB7305">
              <w:rPr>
                <w:sz w:val="24"/>
                <w:szCs w:val="24"/>
              </w:rPr>
              <w:t>2</w:t>
            </w:r>
            <w:r w:rsidR="00086D9E" w:rsidRPr="00DB7305">
              <w:rPr>
                <w:sz w:val="24"/>
                <w:szCs w:val="24"/>
              </w:rPr>
              <w:t xml:space="preserve"> </w:t>
            </w:r>
            <w:r w:rsidRPr="00DB7305">
              <w:rPr>
                <w:sz w:val="24"/>
                <w:szCs w:val="24"/>
              </w:rPr>
              <w:t>01</w:t>
            </w:r>
            <w:r w:rsidR="00086D9E" w:rsidRPr="00DB7305">
              <w:rPr>
                <w:sz w:val="24"/>
                <w:szCs w:val="24"/>
              </w:rPr>
              <w:t xml:space="preserve"> </w:t>
            </w:r>
            <w:r w:rsidRPr="00DB7305">
              <w:rPr>
                <w:sz w:val="24"/>
                <w:szCs w:val="24"/>
              </w:rPr>
              <w:t>72620</w:t>
            </w:r>
          </w:p>
        </w:tc>
        <w:tc>
          <w:tcPr>
            <w:tcW w:w="6237" w:type="dxa"/>
          </w:tcPr>
          <w:p w:rsidR="00086D9E" w:rsidRPr="00DB7305" w:rsidRDefault="001F7AD8" w:rsidP="00AD5F72">
            <w:pPr>
              <w:rPr>
                <w:color w:val="000000"/>
                <w:sz w:val="24"/>
                <w:szCs w:val="24"/>
              </w:rPr>
            </w:pPr>
            <w:r w:rsidRPr="00DB7305">
              <w:rPr>
                <w:rFonts w:hint="eastAsia"/>
                <w:sz w:val="24"/>
                <w:szCs w:val="28"/>
              </w:rPr>
              <w:t>Капитальные</w:t>
            </w:r>
            <w:r w:rsidRPr="00DB7305">
              <w:rPr>
                <w:sz w:val="24"/>
                <w:szCs w:val="28"/>
              </w:rPr>
              <w:t xml:space="preserve"> </w:t>
            </w:r>
            <w:r w:rsidRPr="00DB7305">
              <w:rPr>
                <w:rFonts w:hint="eastAsia"/>
                <w:sz w:val="24"/>
                <w:szCs w:val="28"/>
              </w:rPr>
              <w:t>вложения</w:t>
            </w:r>
            <w:r w:rsidRPr="00DB7305">
              <w:rPr>
                <w:sz w:val="24"/>
                <w:szCs w:val="28"/>
              </w:rPr>
              <w:t xml:space="preserve"> </w:t>
            </w:r>
            <w:r w:rsidRPr="00DB7305">
              <w:rPr>
                <w:rFonts w:hint="eastAsia"/>
                <w:sz w:val="24"/>
                <w:szCs w:val="28"/>
              </w:rPr>
              <w:t>в</w:t>
            </w:r>
            <w:r w:rsidRPr="00DB7305">
              <w:rPr>
                <w:sz w:val="24"/>
                <w:szCs w:val="28"/>
              </w:rPr>
              <w:t xml:space="preserve"> </w:t>
            </w:r>
            <w:r w:rsidRPr="00DB7305">
              <w:rPr>
                <w:rFonts w:hint="eastAsia"/>
                <w:sz w:val="24"/>
                <w:szCs w:val="28"/>
              </w:rPr>
              <w:t>объекты</w:t>
            </w:r>
            <w:r w:rsidRPr="00DB7305">
              <w:rPr>
                <w:sz w:val="24"/>
                <w:szCs w:val="28"/>
              </w:rPr>
              <w:t xml:space="preserve"> </w:t>
            </w:r>
            <w:r w:rsidRPr="00DB7305">
              <w:rPr>
                <w:rFonts w:hint="eastAsia"/>
                <w:sz w:val="24"/>
                <w:szCs w:val="28"/>
              </w:rPr>
              <w:t>муниципальной</w:t>
            </w:r>
            <w:r w:rsidRPr="00DB7305">
              <w:rPr>
                <w:sz w:val="24"/>
                <w:szCs w:val="28"/>
              </w:rPr>
              <w:t xml:space="preserve"> </w:t>
            </w:r>
            <w:r w:rsidRPr="00DB7305">
              <w:rPr>
                <w:rFonts w:hint="eastAsia"/>
                <w:sz w:val="24"/>
                <w:szCs w:val="28"/>
              </w:rPr>
              <w:t>собственности</w:t>
            </w:r>
            <w:r w:rsidRPr="00DB7305">
              <w:rPr>
                <w:sz w:val="24"/>
                <w:szCs w:val="28"/>
              </w:rPr>
              <w:t xml:space="preserve"> </w:t>
            </w:r>
            <w:r w:rsidRPr="00DB7305">
              <w:rPr>
                <w:rFonts w:hint="eastAsia"/>
                <w:sz w:val="24"/>
                <w:szCs w:val="28"/>
              </w:rPr>
              <w:t>в</w:t>
            </w:r>
            <w:r w:rsidRPr="00DB7305">
              <w:rPr>
                <w:sz w:val="24"/>
                <w:szCs w:val="28"/>
              </w:rPr>
              <w:t xml:space="preserve"> </w:t>
            </w:r>
            <w:r w:rsidRPr="00DB7305">
              <w:rPr>
                <w:rFonts w:hint="eastAsia"/>
                <w:sz w:val="24"/>
                <w:szCs w:val="28"/>
              </w:rPr>
              <w:t>сфере</w:t>
            </w:r>
            <w:r w:rsidRPr="00DB7305">
              <w:rPr>
                <w:sz w:val="24"/>
                <w:szCs w:val="28"/>
              </w:rPr>
              <w:t xml:space="preserve"> </w:t>
            </w:r>
            <w:r w:rsidRPr="00DB7305">
              <w:rPr>
                <w:rFonts w:hint="eastAsia"/>
                <w:sz w:val="24"/>
                <w:szCs w:val="28"/>
              </w:rPr>
              <w:t>охраны</w:t>
            </w:r>
            <w:r w:rsidRPr="00DB7305">
              <w:rPr>
                <w:sz w:val="24"/>
                <w:szCs w:val="28"/>
              </w:rPr>
              <w:t xml:space="preserve"> </w:t>
            </w:r>
            <w:r w:rsidRPr="00DB7305">
              <w:rPr>
                <w:rFonts w:hint="eastAsia"/>
                <w:sz w:val="24"/>
                <w:szCs w:val="28"/>
              </w:rPr>
              <w:t>окружающей</w:t>
            </w:r>
            <w:r w:rsidRPr="00DB7305">
              <w:rPr>
                <w:sz w:val="24"/>
                <w:szCs w:val="28"/>
              </w:rPr>
              <w:t xml:space="preserve"> </w:t>
            </w:r>
            <w:r w:rsidRPr="00DB7305">
              <w:rPr>
                <w:rFonts w:hint="eastAsia"/>
                <w:sz w:val="24"/>
                <w:szCs w:val="28"/>
              </w:rPr>
              <w:t>среды</w:t>
            </w:r>
          </w:p>
        </w:tc>
      </w:tr>
    </w:tbl>
    <w:p w:rsidR="00CC28B4" w:rsidRPr="00DB7305" w:rsidRDefault="00CC28B4" w:rsidP="00FE14B4">
      <w:pPr>
        <w:suppressAutoHyphens/>
        <w:ind w:firstLine="709"/>
        <w:jc w:val="both"/>
        <w:rPr>
          <w:rFonts w:ascii="Times New Roman" w:hAnsi="Times New Roman"/>
          <w:sz w:val="28"/>
        </w:rPr>
      </w:pPr>
      <w:r w:rsidRPr="00DB7305">
        <w:rPr>
          <w:rFonts w:ascii="Times New Roman" w:hAnsi="Times New Roman"/>
          <w:sz w:val="28"/>
        </w:rPr>
        <w:t xml:space="preserve"> </w:t>
      </w:r>
      <w:r w:rsidR="00C70FA3" w:rsidRPr="00DB7305">
        <w:rPr>
          <w:rFonts w:ascii="Times New Roman" w:hAnsi="Times New Roman"/>
          <w:sz w:val="28"/>
        </w:rPr>
        <w:t>«</w:t>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r>
      <w:r w:rsidR="00C70FA3" w:rsidRPr="00DB7305">
        <w:rPr>
          <w:rFonts w:ascii="Times New Roman" w:hAnsi="Times New Roman"/>
          <w:sz w:val="2"/>
        </w:rPr>
        <w:tab/>
        <w:t xml:space="preserve">        </w:t>
      </w:r>
    </w:p>
    <w:p w:rsidR="00CC28B4" w:rsidRPr="00DB7305" w:rsidRDefault="00CC28B4" w:rsidP="00FE14B4">
      <w:pPr>
        <w:suppressAutoHyphens/>
        <w:ind w:firstLine="709"/>
        <w:jc w:val="both"/>
        <w:rPr>
          <w:rFonts w:ascii="Times New Roman" w:hAnsi="Times New Roman"/>
          <w:sz w:val="28"/>
        </w:rPr>
      </w:pPr>
    </w:p>
    <w:p w:rsidR="00CC28B4" w:rsidRPr="00DB7305" w:rsidRDefault="00CC28B4" w:rsidP="00FE14B4">
      <w:pPr>
        <w:suppressAutoHyphens/>
        <w:ind w:firstLine="709"/>
        <w:jc w:val="both"/>
        <w:rPr>
          <w:rFonts w:ascii="Times New Roman" w:hAnsi="Times New Roman"/>
          <w:sz w:val="28"/>
        </w:rPr>
      </w:pPr>
    </w:p>
    <w:p w:rsidR="00C70FA3" w:rsidRPr="00DB7305" w:rsidRDefault="00CC28B4" w:rsidP="00CC28B4">
      <w:pPr>
        <w:suppressAutoHyphens/>
        <w:ind w:left="7986" w:firstLine="726"/>
        <w:jc w:val="both"/>
        <w:rPr>
          <w:rFonts w:ascii="Times New Roman" w:hAnsi="Times New Roman"/>
          <w:sz w:val="28"/>
        </w:rPr>
      </w:pPr>
      <w:r w:rsidRPr="00DB7305">
        <w:rPr>
          <w:rFonts w:ascii="Times New Roman" w:hAnsi="Times New Roman"/>
          <w:sz w:val="28"/>
        </w:rPr>
        <w:t xml:space="preserve">        </w:t>
      </w:r>
      <w:r w:rsidR="00C70FA3" w:rsidRPr="00DB7305">
        <w:rPr>
          <w:rFonts w:ascii="Times New Roman" w:hAnsi="Times New Roman"/>
          <w:sz w:val="28"/>
        </w:rPr>
        <w:t>»</w:t>
      </w:r>
      <w:r w:rsidR="00A63BF4" w:rsidRPr="00DB7305">
        <w:rPr>
          <w:rFonts w:ascii="Times New Roman" w:hAnsi="Times New Roman"/>
          <w:sz w:val="28"/>
        </w:rPr>
        <w:t>;</w:t>
      </w:r>
    </w:p>
    <w:p w:rsidR="0065726E" w:rsidRPr="00DB7305" w:rsidRDefault="001A60CC" w:rsidP="0065726E">
      <w:pPr>
        <w:suppressAutoHyphens/>
        <w:ind w:firstLine="709"/>
        <w:jc w:val="both"/>
        <w:rPr>
          <w:rFonts w:ascii="Times New Roman" w:hAnsi="Times New Roman"/>
          <w:sz w:val="28"/>
        </w:rPr>
      </w:pPr>
      <w:r w:rsidRPr="00DB7305">
        <w:rPr>
          <w:rFonts w:ascii="Times New Roman" w:hAnsi="Times New Roman"/>
          <w:sz w:val="28"/>
        </w:rPr>
        <w:t>и</w:t>
      </w:r>
      <w:r w:rsidR="0065726E"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147958" w:rsidRPr="00DB7305" w:rsidTr="0065726E">
        <w:trPr>
          <w:trHeight w:val="312"/>
        </w:trPr>
        <w:tc>
          <w:tcPr>
            <w:tcW w:w="1809" w:type="dxa"/>
            <w:shd w:val="clear" w:color="auto" w:fill="auto"/>
            <w:noWrap/>
            <w:vAlign w:val="center"/>
            <w:hideMark/>
          </w:tcPr>
          <w:p w:rsidR="00147958" w:rsidRPr="00DB7305" w:rsidRDefault="00147958" w:rsidP="00147958">
            <w:pPr>
              <w:jc w:val="center"/>
              <w:rPr>
                <w:rFonts w:ascii="Times New Roman" w:hAnsi="Times New Roman"/>
                <w:sz w:val="24"/>
                <w:szCs w:val="24"/>
              </w:rPr>
            </w:pPr>
            <w:r w:rsidRPr="00DB7305">
              <w:rPr>
                <w:rFonts w:ascii="Times New Roman" w:hAnsi="Times New Roman"/>
                <w:sz w:val="24"/>
                <w:szCs w:val="24"/>
              </w:rPr>
              <w:t>64 2 01 72680</w:t>
            </w:r>
          </w:p>
        </w:tc>
        <w:tc>
          <w:tcPr>
            <w:tcW w:w="6237" w:type="dxa"/>
            <w:shd w:val="clear" w:color="auto" w:fill="auto"/>
            <w:vAlign w:val="center"/>
            <w:hideMark/>
          </w:tcPr>
          <w:p w:rsidR="00147958" w:rsidRPr="00DB7305" w:rsidRDefault="00147958" w:rsidP="00147958">
            <w:pPr>
              <w:rPr>
                <w:rFonts w:ascii="Times New Roman" w:hAnsi="Times New Roman"/>
                <w:sz w:val="24"/>
                <w:szCs w:val="24"/>
              </w:rPr>
            </w:pPr>
            <w:r w:rsidRPr="00DB7305">
              <w:rPr>
                <w:rFonts w:ascii="Times New Roman" w:hAnsi="Times New Roman"/>
                <w:sz w:val="24"/>
                <w:szCs w:val="24"/>
              </w:rPr>
              <w:t>Выравнивание уровня бюджетной обеспеченности поселений Иркутской области, входящих в состав муниципального района Иркутской области</w:t>
            </w:r>
          </w:p>
        </w:tc>
      </w:tr>
    </w:tbl>
    <w:p w:rsidR="0065726E" w:rsidRPr="00DB7305" w:rsidRDefault="0065726E" w:rsidP="0065726E">
      <w:pPr>
        <w:suppressAutoHyphens/>
        <w:ind w:firstLine="709"/>
        <w:jc w:val="both"/>
        <w:rPr>
          <w:rFonts w:ascii="Times New Roman" w:hAnsi="Times New Roman"/>
          <w:sz w:val="28"/>
        </w:rPr>
      </w:pPr>
      <w:r w:rsidRPr="00DB7305">
        <w:rPr>
          <w:rFonts w:ascii="Times New Roman" w:hAnsi="Times New Roman"/>
          <w:sz w:val="28"/>
        </w:rPr>
        <w:t>« »</w:t>
      </w:r>
    </w:p>
    <w:p w:rsidR="0065726E" w:rsidRPr="00DB7305" w:rsidRDefault="0065726E" w:rsidP="0065726E">
      <w:pPr>
        <w:suppressAutoHyphens/>
        <w:ind w:firstLine="709"/>
        <w:jc w:val="both"/>
        <w:rPr>
          <w:rFonts w:ascii="Times New Roman" w:hAnsi="Times New Roman"/>
          <w:sz w:val="28"/>
        </w:rPr>
      </w:pPr>
    </w:p>
    <w:p w:rsidR="0065726E" w:rsidRPr="00DB7305" w:rsidRDefault="0065726E" w:rsidP="0065726E">
      <w:pPr>
        <w:suppressAutoHyphens/>
        <w:ind w:firstLine="709"/>
        <w:jc w:val="both"/>
        <w:rPr>
          <w:rFonts w:ascii="Times New Roman" w:hAnsi="Times New Roman"/>
          <w:sz w:val="28"/>
        </w:rPr>
      </w:pPr>
      <w:r w:rsidRPr="00DB7305">
        <w:rPr>
          <w:rFonts w:ascii="Times New Roman" w:hAnsi="Times New Roman"/>
          <w:sz w:val="28"/>
        </w:rPr>
        <w:t>дополнить строкой:</w:t>
      </w:r>
    </w:p>
    <w:tbl>
      <w:tblPr>
        <w:tblStyle w:val="ab"/>
        <w:tblpPr w:leftFromText="180" w:rightFromText="180" w:vertAnchor="text" w:horzAnchor="margin" w:tblpXSpec="center" w:tblpY="376"/>
        <w:tblW w:w="0" w:type="auto"/>
        <w:tblLook w:val="04A0"/>
      </w:tblPr>
      <w:tblGrid>
        <w:gridCol w:w="1842"/>
        <w:gridCol w:w="6237"/>
      </w:tblGrid>
      <w:tr w:rsidR="00147958" w:rsidRPr="00DB7305" w:rsidTr="00147958">
        <w:tc>
          <w:tcPr>
            <w:tcW w:w="1842" w:type="dxa"/>
            <w:vAlign w:val="center"/>
          </w:tcPr>
          <w:p w:rsidR="00147958" w:rsidRPr="00DB7305" w:rsidRDefault="00147958" w:rsidP="00147958">
            <w:pPr>
              <w:jc w:val="center"/>
              <w:rPr>
                <w:sz w:val="24"/>
                <w:szCs w:val="24"/>
              </w:rPr>
            </w:pPr>
            <w:r w:rsidRPr="00DB7305">
              <w:rPr>
                <w:sz w:val="24"/>
                <w:szCs w:val="24"/>
              </w:rPr>
              <w:t xml:space="preserve">64 2 01 </w:t>
            </w:r>
            <w:r w:rsidRPr="00DB7305">
              <w:rPr>
                <w:sz w:val="24"/>
                <w:szCs w:val="28"/>
                <w:lang w:val="en-US"/>
              </w:rPr>
              <w:t>S2680</w:t>
            </w:r>
          </w:p>
        </w:tc>
        <w:tc>
          <w:tcPr>
            <w:tcW w:w="6237" w:type="dxa"/>
            <w:vAlign w:val="center"/>
          </w:tcPr>
          <w:p w:rsidR="00147958" w:rsidRPr="00DB7305" w:rsidRDefault="00147958" w:rsidP="00147958">
            <w:pPr>
              <w:jc w:val="both"/>
              <w:rPr>
                <w:color w:val="000000"/>
                <w:sz w:val="24"/>
                <w:szCs w:val="24"/>
              </w:rPr>
            </w:pPr>
            <w:r w:rsidRPr="00DB7305">
              <w:rPr>
                <w:sz w:val="24"/>
                <w:szCs w:val="28"/>
              </w:rPr>
              <w:t xml:space="preserve">Выравнивание уровня бюджетной обеспеченности поселений. </w:t>
            </w:r>
          </w:p>
        </w:tc>
      </w:tr>
    </w:tbl>
    <w:p w:rsidR="003B69FC" w:rsidRPr="00DB7305" w:rsidRDefault="0065726E" w:rsidP="003B69FC">
      <w:pPr>
        <w:suppressAutoHyphens/>
        <w:ind w:firstLine="709"/>
        <w:jc w:val="both"/>
        <w:rPr>
          <w:rFonts w:ascii="Times New Roman" w:hAnsi="Times New Roman"/>
          <w:sz w:val="28"/>
        </w:rPr>
      </w:pPr>
      <w:r w:rsidRPr="00DB7305">
        <w:rPr>
          <w:rFonts w:ascii="Times New Roman" w:hAnsi="Times New Roman"/>
          <w:sz w:val="28"/>
        </w:rPr>
        <w:t xml:space="preserve"> «</w:t>
      </w:r>
    </w:p>
    <w:p w:rsidR="003B69FC" w:rsidRPr="00DB7305" w:rsidRDefault="003B69FC" w:rsidP="003B69FC">
      <w:pPr>
        <w:suppressAutoHyphens/>
        <w:ind w:firstLine="709"/>
        <w:jc w:val="both"/>
        <w:rPr>
          <w:rFonts w:ascii="Times New Roman" w:hAnsi="Times New Roman"/>
          <w:sz w:val="28"/>
        </w:rPr>
      </w:pPr>
    </w:p>
    <w:p w:rsidR="0065726E" w:rsidRPr="00DB7305" w:rsidRDefault="0065726E" w:rsidP="003B69FC">
      <w:pPr>
        <w:suppressAutoHyphens/>
        <w:ind w:firstLine="709"/>
        <w:jc w:val="both"/>
        <w:rPr>
          <w:rFonts w:ascii="Times New Roman" w:hAnsi="Times New Roman"/>
          <w:sz w:val="28"/>
        </w:rPr>
      </w:pPr>
      <w:r w:rsidRPr="00DB7305">
        <w:rPr>
          <w:rFonts w:ascii="Times New Roman" w:hAnsi="Times New Roman"/>
          <w:sz w:val="28"/>
        </w:rPr>
        <w:t xml:space="preserve">        »;</w:t>
      </w:r>
    </w:p>
    <w:p w:rsidR="00147958" w:rsidRPr="00DB7305" w:rsidRDefault="00147958" w:rsidP="00DA2A2C">
      <w:pPr>
        <w:suppressAutoHyphens/>
        <w:ind w:firstLine="709"/>
        <w:jc w:val="both"/>
        <w:rPr>
          <w:rFonts w:ascii="Times New Roman" w:hAnsi="Times New Roman"/>
          <w:sz w:val="28"/>
          <w:lang w:val="en-US"/>
        </w:rPr>
      </w:pPr>
    </w:p>
    <w:p w:rsidR="00DA2A2C" w:rsidRPr="00DB7305" w:rsidRDefault="001A60CC" w:rsidP="00DA2A2C">
      <w:pPr>
        <w:suppressAutoHyphens/>
        <w:ind w:firstLine="709"/>
        <w:jc w:val="both"/>
        <w:rPr>
          <w:rFonts w:ascii="Times New Roman" w:hAnsi="Times New Roman"/>
          <w:sz w:val="28"/>
        </w:rPr>
      </w:pPr>
      <w:r w:rsidRPr="00DB7305">
        <w:rPr>
          <w:rFonts w:ascii="Times New Roman" w:hAnsi="Times New Roman"/>
          <w:sz w:val="28"/>
        </w:rPr>
        <w:t>к</w:t>
      </w:r>
      <w:r w:rsidR="00DA2A2C" w:rsidRPr="00DB7305">
        <w:rPr>
          <w:rFonts w:ascii="Times New Roman" w:hAnsi="Times New Roman"/>
          <w:sz w:val="28"/>
        </w:rPr>
        <w:t xml:space="preserve">) 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147958" w:rsidRPr="00DB7305" w:rsidTr="00DA2A2C">
        <w:trPr>
          <w:trHeight w:val="312"/>
        </w:trPr>
        <w:tc>
          <w:tcPr>
            <w:tcW w:w="1809" w:type="dxa"/>
            <w:shd w:val="clear" w:color="auto" w:fill="auto"/>
            <w:noWrap/>
            <w:vAlign w:val="center"/>
            <w:hideMark/>
          </w:tcPr>
          <w:p w:rsidR="00147958" w:rsidRPr="00DB7305" w:rsidRDefault="00147958" w:rsidP="00147958">
            <w:pPr>
              <w:jc w:val="center"/>
              <w:rPr>
                <w:rFonts w:ascii="Times New Roman" w:hAnsi="Times New Roman"/>
                <w:sz w:val="24"/>
                <w:szCs w:val="24"/>
              </w:rPr>
            </w:pPr>
            <w:r w:rsidRPr="00DB7305">
              <w:rPr>
                <w:rFonts w:ascii="Times New Roman" w:hAnsi="Times New Roman"/>
                <w:sz w:val="24"/>
                <w:szCs w:val="24"/>
              </w:rPr>
              <w:t>65 1 01 20020</w:t>
            </w:r>
          </w:p>
        </w:tc>
        <w:tc>
          <w:tcPr>
            <w:tcW w:w="6237" w:type="dxa"/>
            <w:shd w:val="clear" w:color="auto" w:fill="auto"/>
            <w:vAlign w:val="center"/>
            <w:hideMark/>
          </w:tcPr>
          <w:p w:rsidR="00147958" w:rsidRPr="00DB7305" w:rsidRDefault="00147958" w:rsidP="00147958">
            <w:pPr>
              <w:rPr>
                <w:rFonts w:ascii="Times New Roman" w:hAnsi="Times New Roman"/>
                <w:sz w:val="24"/>
                <w:szCs w:val="24"/>
              </w:rPr>
            </w:pPr>
            <w:r w:rsidRPr="00DB7305">
              <w:rPr>
                <w:rFonts w:ascii="Times New Roman" w:hAnsi="Times New Roman"/>
                <w:sz w:val="24"/>
                <w:szCs w:val="24"/>
              </w:rPr>
              <w:t>Взносы на капитальный ремонт общего имущества в многоквартирных домах</w:t>
            </w:r>
          </w:p>
        </w:tc>
      </w:tr>
    </w:tbl>
    <w:p w:rsidR="001A60CC" w:rsidRPr="00DB7305" w:rsidRDefault="00DA2A2C" w:rsidP="00DA2A2C">
      <w:pPr>
        <w:suppressAutoHyphens/>
        <w:ind w:firstLine="709"/>
        <w:jc w:val="both"/>
        <w:rPr>
          <w:rFonts w:ascii="Times New Roman" w:hAnsi="Times New Roman"/>
          <w:sz w:val="28"/>
        </w:rPr>
      </w:pPr>
      <w:r w:rsidRPr="00DB7305">
        <w:rPr>
          <w:rFonts w:ascii="Times New Roman" w:hAnsi="Times New Roman"/>
          <w:sz w:val="28"/>
        </w:rPr>
        <w:t xml:space="preserve">« </w:t>
      </w:r>
    </w:p>
    <w:p w:rsidR="001A60CC" w:rsidRPr="00DB7305" w:rsidRDefault="001A60CC" w:rsidP="00DA2A2C">
      <w:pPr>
        <w:suppressAutoHyphens/>
        <w:ind w:firstLine="709"/>
        <w:jc w:val="both"/>
        <w:rPr>
          <w:rFonts w:ascii="Times New Roman" w:hAnsi="Times New Roman"/>
          <w:sz w:val="28"/>
        </w:rPr>
      </w:pPr>
    </w:p>
    <w:p w:rsidR="00DA2A2C" w:rsidRPr="00DB7305" w:rsidRDefault="001A60CC" w:rsidP="00147958">
      <w:pPr>
        <w:suppressAutoHyphens/>
        <w:ind w:left="8712" w:firstLine="726"/>
        <w:jc w:val="both"/>
        <w:rPr>
          <w:rFonts w:ascii="Times New Roman" w:hAnsi="Times New Roman"/>
          <w:sz w:val="28"/>
        </w:rPr>
      </w:pPr>
      <w:r w:rsidRPr="00DB7305">
        <w:rPr>
          <w:rFonts w:ascii="Times New Roman" w:hAnsi="Times New Roman"/>
          <w:sz w:val="28"/>
        </w:rPr>
        <w:t xml:space="preserve"> </w:t>
      </w:r>
      <w:r w:rsidR="00DA2A2C" w:rsidRPr="00DB7305">
        <w:rPr>
          <w:rFonts w:ascii="Times New Roman" w:hAnsi="Times New Roman"/>
          <w:sz w:val="28"/>
        </w:rPr>
        <w:t>»</w:t>
      </w:r>
    </w:p>
    <w:p w:rsidR="00DA2A2C" w:rsidRPr="00DB7305" w:rsidRDefault="00DA2A2C" w:rsidP="00DA2A2C">
      <w:pPr>
        <w:suppressAutoHyphens/>
        <w:ind w:firstLine="709"/>
        <w:jc w:val="both"/>
        <w:rPr>
          <w:rFonts w:ascii="Times New Roman" w:hAnsi="Times New Roman"/>
          <w:sz w:val="28"/>
        </w:rPr>
      </w:pPr>
      <w:r w:rsidRPr="00DB7305">
        <w:rPr>
          <w:rFonts w:ascii="Times New Roman" w:hAnsi="Times New Roman"/>
          <w:sz w:val="28"/>
        </w:rPr>
        <w:t>дополнить строкой:</w:t>
      </w:r>
    </w:p>
    <w:tbl>
      <w:tblPr>
        <w:tblStyle w:val="ab"/>
        <w:tblpPr w:leftFromText="180" w:rightFromText="180" w:vertAnchor="text" w:horzAnchor="margin" w:tblpXSpec="center" w:tblpY="376"/>
        <w:tblW w:w="0" w:type="auto"/>
        <w:tblLook w:val="04A0"/>
      </w:tblPr>
      <w:tblGrid>
        <w:gridCol w:w="1842"/>
        <w:gridCol w:w="6237"/>
      </w:tblGrid>
      <w:tr w:rsidR="00147958" w:rsidRPr="00DB7305" w:rsidTr="00147958">
        <w:tc>
          <w:tcPr>
            <w:tcW w:w="1842" w:type="dxa"/>
            <w:vAlign w:val="center"/>
          </w:tcPr>
          <w:p w:rsidR="00147958" w:rsidRPr="00DB7305" w:rsidRDefault="00147958" w:rsidP="00147958">
            <w:pPr>
              <w:jc w:val="center"/>
              <w:rPr>
                <w:sz w:val="24"/>
                <w:szCs w:val="24"/>
              </w:rPr>
            </w:pPr>
            <w:r w:rsidRPr="00DB7305">
              <w:rPr>
                <w:sz w:val="24"/>
                <w:szCs w:val="24"/>
              </w:rPr>
              <w:t xml:space="preserve">65 1 01 </w:t>
            </w:r>
            <w:r w:rsidRPr="00DB7305">
              <w:rPr>
                <w:sz w:val="24"/>
                <w:szCs w:val="24"/>
                <w:lang w:val="en-US"/>
              </w:rPr>
              <w:t xml:space="preserve"> S2370</w:t>
            </w:r>
          </w:p>
        </w:tc>
        <w:tc>
          <w:tcPr>
            <w:tcW w:w="6237" w:type="dxa"/>
            <w:vAlign w:val="center"/>
          </w:tcPr>
          <w:p w:rsidR="00147958" w:rsidRPr="00DB7305" w:rsidRDefault="00147958" w:rsidP="00147958">
            <w:pPr>
              <w:rPr>
                <w:sz w:val="24"/>
                <w:szCs w:val="24"/>
              </w:rPr>
            </w:pPr>
            <w:r w:rsidRPr="00DB7305">
              <w:rPr>
                <w:rFonts w:hint="eastAsia"/>
                <w:sz w:val="24"/>
                <w:szCs w:val="28"/>
              </w:rPr>
              <w:t>Реализация</w:t>
            </w:r>
            <w:r w:rsidRPr="00DB7305">
              <w:rPr>
                <w:sz w:val="24"/>
                <w:szCs w:val="28"/>
              </w:rPr>
              <w:t xml:space="preserve"> </w:t>
            </w:r>
            <w:r w:rsidRPr="00DB7305">
              <w:rPr>
                <w:rFonts w:hint="eastAsia"/>
                <w:sz w:val="24"/>
                <w:szCs w:val="28"/>
              </w:rPr>
              <w:t>мероприятий</w:t>
            </w:r>
            <w:r w:rsidRPr="00DB7305">
              <w:rPr>
                <w:sz w:val="24"/>
                <w:szCs w:val="28"/>
              </w:rPr>
              <w:t xml:space="preserve"> </w:t>
            </w:r>
            <w:r w:rsidRPr="00DB7305">
              <w:rPr>
                <w:rFonts w:hint="eastAsia"/>
                <w:sz w:val="24"/>
                <w:szCs w:val="28"/>
              </w:rPr>
              <w:t>перечня</w:t>
            </w:r>
            <w:r w:rsidRPr="00DB7305">
              <w:rPr>
                <w:sz w:val="24"/>
                <w:szCs w:val="28"/>
              </w:rPr>
              <w:t xml:space="preserve"> </w:t>
            </w:r>
            <w:r w:rsidRPr="00DB7305">
              <w:rPr>
                <w:rFonts w:hint="eastAsia"/>
                <w:sz w:val="24"/>
                <w:szCs w:val="28"/>
              </w:rPr>
              <w:t>проектов</w:t>
            </w:r>
            <w:r w:rsidRPr="00DB7305">
              <w:rPr>
                <w:sz w:val="24"/>
                <w:szCs w:val="28"/>
              </w:rPr>
              <w:t xml:space="preserve"> </w:t>
            </w:r>
            <w:r w:rsidRPr="00DB7305">
              <w:rPr>
                <w:rFonts w:hint="eastAsia"/>
                <w:sz w:val="24"/>
                <w:szCs w:val="28"/>
              </w:rPr>
              <w:t>народных</w:t>
            </w:r>
            <w:r w:rsidRPr="00DB7305">
              <w:rPr>
                <w:sz w:val="24"/>
                <w:szCs w:val="28"/>
              </w:rPr>
              <w:t xml:space="preserve"> </w:t>
            </w:r>
            <w:r w:rsidRPr="00DB7305">
              <w:rPr>
                <w:rFonts w:hint="eastAsia"/>
                <w:sz w:val="24"/>
                <w:szCs w:val="28"/>
              </w:rPr>
              <w:t>инициатив</w:t>
            </w:r>
          </w:p>
        </w:tc>
      </w:tr>
    </w:tbl>
    <w:p w:rsidR="003B69FC" w:rsidRPr="00DB7305" w:rsidRDefault="00DA2A2C" w:rsidP="003B69FC">
      <w:pPr>
        <w:suppressAutoHyphens/>
        <w:ind w:firstLine="709"/>
        <w:jc w:val="both"/>
        <w:rPr>
          <w:rFonts w:ascii="Times New Roman" w:hAnsi="Times New Roman"/>
          <w:sz w:val="2"/>
        </w:rPr>
      </w:pPr>
      <w:r w:rsidRPr="00DB7305">
        <w:rPr>
          <w:rFonts w:ascii="Times New Roman" w:hAnsi="Times New Roman"/>
          <w:sz w:val="28"/>
        </w:rPr>
        <w:t xml:space="preserve"> «</w:t>
      </w:r>
      <w:r w:rsidRPr="00DB7305">
        <w:rPr>
          <w:rFonts w:ascii="Times New Roman" w:hAnsi="Times New Roman"/>
          <w:sz w:val="2"/>
        </w:rPr>
        <w:t xml:space="preserve">     </w:t>
      </w: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3B69FC" w:rsidRPr="00DB7305" w:rsidRDefault="003B69FC" w:rsidP="003B69FC">
      <w:pPr>
        <w:suppressAutoHyphens/>
        <w:ind w:firstLine="709"/>
        <w:jc w:val="both"/>
        <w:rPr>
          <w:rFonts w:ascii="Times New Roman" w:hAnsi="Times New Roman"/>
          <w:sz w:val="2"/>
        </w:rPr>
      </w:pPr>
    </w:p>
    <w:p w:rsidR="00DA2A2C" w:rsidRPr="00DB7305" w:rsidRDefault="00DA2A2C" w:rsidP="003B69FC">
      <w:pPr>
        <w:suppressAutoHyphens/>
        <w:ind w:firstLine="709"/>
        <w:jc w:val="both"/>
        <w:rPr>
          <w:rFonts w:ascii="Times New Roman" w:hAnsi="Times New Roman"/>
          <w:sz w:val="28"/>
        </w:rPr>
      </w:pPr>
      <w:r w:rsidRPr="00DB7305">
        <w:rPr>
          <w:rFonts w:ascii="Times New Roman" w:hAnsi="Times New Roman"/>
          <w:sz w:val="28"/>
        </w:rPr>
        <w:t xml:space="preserve">        »;</w:t>
      </w:r>
    </w:p>
    <w:p w:rsidR="00505021" w:rsidRPr="00DB7305" w:rsidRDefault="001A60CC" w:rsidP="00505021">
      <w:pPr>
        <w:suppressAutoHyphens/>
        <w:ind w:firstLine="709"/>
        <w:jc w:val="both"/>
        <w:rPr>
          <w:rFonts w:ascii="Times New Roman" w:hAnsi="Times New Roman"/>
          <w:sz w:val="28"/>
        </w:rPr>
      </w:pPr>
      <w:r w:rsidRPr="00DB7305">
        <w:rPr>
          <w:rFonts w:ascii="Times New Roman" w:hAnsi="Times New Roman"/>
          <w:sz w:val="28"/>
        </w:rPr>
        <w:lastRenderedPageBreak/>
        <w:t>л</w:t>
      </w:r>
      <w:r w:rsidR="00B54E23" w:rsidRPr="00DB7305">
        <w:rPr>
          <w:rFonts w:ascii="Times New Roman" w:hAnsi="Times New Roman"/>
          <w:sz w:val="28"/>
        </w:rPr>
        <w:t xml:space="preserve">) </w:t>
      </w:r>
      <w:r w:rsidR="00505021" w:rsidRPr="00DB7305">
        <w:rPr>
          <w:rFonts w:ascii="Times New Roman" w:hAnsi="Times New Roman"/>
          <w:sz w:val="28"/>
        </w:rPr>
        <w:t xml:space="preserve">после строки: </w:t>
      </w:r>
    </w:p>
    <w:tbl>
      <w:tblPr>
        <w:tblpPr w:leftFromText="180" w:rightFromText="180" w:vertAnchor="text" w:horzAnchor="margin" w:tblpXSpec="center" w:tblpY="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237"/>
      </w:tblGrid>
      <w:tr w:rsidR="00B31FC9" w:rsidRPr="00DB7305" w:rsidTr="00B54E23">
        <w:trPr>
          <w:trHeight w:val="312"/>
        </w:trPr>
        <w:tc>
          <w:tcPr>
            <w:tcW w:w="1809" w:type="dxa"/>
            <w:shd w:val="clear" w:color="auto" w:fill="auto"/>
            <w:noWrap/>
            <w:vAlign w:val="center"/>
            <w:hideMark/>
          </w:tcPr>
          <w:p w:rsidR="00B31FC9" w:rsidRPr="00DB7305" w:rsidRDefault="00B31FC9" w:rsidP="00C63556">
            <w:pPr>
              <w:jc w:val="center"/>
              <w:rPr>
                <w:rFonts w:ascii="Times New Roman" w:hAnsi="Times New Roman"/>
                <w:sz w:val="24"/>
                <w:szCs w:val="24"/>
              </w:rPr>
            </w:pPr>
            <w:r w:rsidRPr="00DB7305">
              <w:rPr>
                <w:rFonts w:ascii="Times New Roman" w:hAnsi="Times New Roman"/>
                <w:sz w:val="24"/>
                <w:szCs w:val="24"/>
              </w:rPr>
              <w:t>68 3 01 L0201</w:t>
            </w:r>
          </w:p>
        </w:tc>
        <w:tc>
          <w:tcPr>
            <w:tcW w:w="6237" w:type="dxa"/>
            <w:shd w:val="clear" w:color="auto" w:fill="auto"/>
            <w:vAlign w:val="center"/>
            <w:hideMark/>
          </w:tcPr>
          <w:p w:rsidR="00B31FC9" w:rsidRPr="00DB7305" w:rsidRDefault="00B31FC9" w:rsidP="00C63556">
            <w:pPr>
              <w:rPr>
                <w:rFonts w:ascii="Times New Roman" w:hAnsi="Times New Roman"/>
                <w:sz w:val="24"/>
                <w:szCs w:val="24"/>
              </w:rPr>
            </w:pPr>
            <w:r w:rsidRPr="00DB7305">
              <w:rPr>
                <w:rFonts w:ascii="Times New Roman" w:hAnsi="Times New Roman"/>
                <w:sz w:val="24"/>
                <w:szCs w:val="24"/>
              </w:rPr>
              <w:t>Обеспечение жильем молодых семей</w:t>
            </w:r>
          </w:p>
        </w:tc>
      </w:tr>
    </w:tbl>
    <w:p w:rsidR="00505021" w:rsidRPr="00DB7305" w:rsidRDefault="00505021" w:rsidP="00505021">
      <w:pPr>
        <w:suppressAutoHyphens/>
        <w:ind w:firstLine="709"/>
        <w:jc w:val="both"/>
        <w:rPr>
          <w:rFonts w:ascii="Times New Roman" w:hAnsi="Times New Roman"/>
          <w:sz w:val="14"/>
        </w:rPr>
      </w:pPr>
      <w:r w:rsidRPr="00DB7305">
        <w:rPr>
          <w:rFonts w:ascii="Times New Roman" w:hAnsi="Times New Roman"/>
          <w:sz w:val="28"/>
        </w:rPr>
        <w:t xml:space="preserve">« </w:t>
      </w:r>
    </w:p>
    <w:p w:rsidR="001A60CC" w:rsidRPr="00DB7305" w:rsidRDefault="001A60CC" w:rsidP="001A60CC">
      <w:pPr>
        <w:suppressAutoHyphens/>
        <w:jc w:val="both"/>
        <w:rPr>
          <w:rFonts w:ascii="Times New Roman" w:hAnsi="Times New Roman"/>
          <w:sz w:val="28"/>
        </w:rPr>
      </w:pPr>
      <w:r w:rsidRPr="00DB7305">
        <w:rPr>
          <w:rFonts w:ascii="Times New Roman" w:hAnsi="Times New Roman"/>
          <w:sz w:val="28"/>
        </w:rPr>
        <w:t xml:space="preserve">                                                                                     </w:t>
      </w:r>
    </w:p>
    <w:p w:rsidR="00B54E23" w:rsidRPr="00DB7305" w:rsidRDefault="00983E14" w:rsidP="00B54E23">
      <w:pPr>
        <w:suppressAutoHyphens/>
        <w:ind w:left="8712" w:firstLine="726"/>
        <w:jc w:val="both"/>
        <w:rPr>
          <w:rFonts w:ascii="Times New Roman" w:hAnsi="Times New Roman"/>
          <w:sz w:val="28"/>
        </w:rPr>
      </w:pPr>
      <w:r w:rsidRPr="00DB7305">
        <w:rPr>
          <w:rFonts w:ascii="Times New Roman" w:hAnsi="Times New Roman"/>
          <w:sz w:val="28"/>
        </w:rPr>
        <w:t>»</w:t>
      </w:r>
    </w:p>
    <w:p w:rsidR="00505021" w:rsidRPr="00DB7305" w:rsidRDefault="00505021" w:rsidP="00505021">
      <w:pPr>
        <w:suppressAutoHyphens/>
        <w:ind w:firstLine="709"/>
        <w:jc w:val="both"/>
        <w:rPr>
          <w:rFonts w:ascii="Times New Roman" w:hAnsi="Times New Roman"/>
          <w:sz w:val="28"/>
        </w:rPr>
      </w:pPr>
      <w:r w:rsidRPr="00DB7305">
        <w:rPr>
          <w:rFonts w:ascii="Times New Roman" w:hAnsi="Times New Roman"/>
          <w:sz w:val="28"/>
        </w:rPr>
        <w:t>дополнить строк</w:t>
      </w:r>
      <w:r w:rsidR="003B69FC" w:rsidRPr="00DB7305">
        <w:rPr>
          <w:rFonts w:ascii="Times New Roman" w:hAnsi="Times New Roman"/>
          <w:sz w:val="28"/>
        </w:rPr>
        <w:t>ой</w:t>
      </w:r>
      <w:r w:rsidRPr="00DB7305">
        <w:rPr>
          <w:rFonts w:ascii="Times New Roman" w:hAnsi="Times New Roman"/>
          <w:sz w:val="28"/>
        </w:rPr>
        <w:t>:</w:t>
      </w:r>
    </w:p>
    <w:tbl>
      <w:tblPr>
        <w:tblStyle w:val="ab"/>
        <w:tblpPr w:leftFromText="180" w:rightFromText="180" w:vertAnchor="text" w:horzAnchor="margin" w:tblpXSpec="center" w:tblpY="376"/>
        <w:tblW w:w="0" w:type="auto"/>
        <w:tblLook w:val="04A0"/>
      </w:tblPr>
      <w:tblGrid>
        <w:gridCol w:w="1842"/>
        <w:gridCol w:w="6237"/>
      </w:tblGrid>
      <w:tr w:rsidR="00505021" w:rsidRPr="00DB7305" w:rsidTr="00B31FC9">
        <w:tc>
          <w:tcPr>
            <w:tcW w:w="1842" w:type="dxa"/>
            <w:vAlign w:val="center"/>
          </w:tcPr>
          <w:p w:rsidR="00505021" w:rsidRPr="00DB7305" w:rsidRDefault="00B31FC9" w:rsidP="00B31FC9">
            <w:pPr>
              <w:jc w:val="center"/>
              <w:rPr>
                <w:color w:val="000000"/>
                <w:sz w:val="24"/>
                <w:szCs w:val="24"/>
              </w:rPr>
            </w:pPr>
            <w:r w:rsidRPr="00DB7305">
              <w:rPr>
                <w:sz w:val="24"/>
                <w:szCs w:val="24"/>
              </w:rPr>
              <w:t>6</w:t>
            </w:r>
            <w:r w:rsidRPr="00DB7305">
              <w:rPr>
                <w:sz w:val="24"/>
                <w:szCs w:val="24"/>
                <w:lang w:val="en-US"/>
              </w:rPr>
              <w:t>8</w:t>
            </w:r>
            <w:r w:rsidRPr="00DB7305">
              <w:rPr>
                <w:sz w:val="24"/>
                <w:szCs w:val="24"/>
              </w:rPr>
              <w:t xml:space="preserve"> </w:t>
            </w:r>
            <w:r w:rsidRPr="00DB7305">
              <w:rPr>
                <w:sz w:val="24"/>
                <w:szCs w:val="24"/>
                <w:lang w:val="en-US"/>
              </w:rPr>
              <w:t>3</w:t>
            </w:r>
            <w:r w:rsidRPr="00DB7305">
              <w:rPr>
                <w:sz w:val="24"/>
                <w:szCs w:val="24"/>
              </w:rPr>
              <w:t xml:space="preserve"> 0</w:t>
            </w:r>
            <w:r w:rsidRPr="00DB7305">
              <w:rPr>
                <w:sz w:val="24"/>
                <w:szCs w:val="24"/>
                <w:lang w:val="en-US"/>
              </w:rPr>
              <w:t>1</w:t>
            </w:r>
            <w:r w:rsidRPr="00DB7305">
              <w:rPr>
                <w:sz w:val="24"/>
                <w:szCs w:val="24"/>
              </w:rPr>
              <w:t xml:space="preserve"> </w:t>
            </w:r>
            <w:r w:rsidRPr="00DB7305">
              <w:rPr>
                <w:sz w:val="24"/>
                <w:szCs w:val="24"/>
                <w:lang w:val="en-US"/>
              </w:rPr>
              <w:t>L4970</w:t>
            </w:r>
          </w:p>
        </w:tc>
        <w:tc>
          <w:tcPr>
            <w:tcW w:w="6237" w:type="dxa"/>
          </w:tcPr>
          <w:p w:rsidR="00505021" w:rsidRPr="00DB7305" w:rsidRDefault="00B31FC9" w:rsidP="00B54E23">
            <w:pPr>
              <w:rPr>
                <w:color w:val="000000"/>
                <w:sz w:val="24"/>
                <w:szCs w:val="24"/>
              </w:rPr>
            </w:pPr>
            <w:r w:rsidRPr="00DB7305">
              <w:rPr>
                <w:rFonts w:hint="eastAsia"/>
                <w:color w:val="000000"/>
                <w:sz w:val="24"/>
                <w:szCs w:val="24"/>
              </w:rPr>
              <w:t>Реализация</w:t>
            </w:r>
            <w:r w:rsidRPr="00DB7305">
              <w:rPr>
                <w:color w:val="000000"/>
                <w:sz w:val="24"/>
                <w:szCs w:val="24"/>
              </w:rPr>
              <w:t xml:space="preserve"> </w:t>
            </w:r>
            <w:r w:rsidRPr="00DB7305">
              <w:rPr>
                <w:rFonts w:hint="eastAsia"/>
                <w:color w:val="000000"/>
                <w:sz w:val="24"/>
                <w:szCs w:val="24"/>
              </w:rPr>
              <w:t>мероприятий</w:t>
            </w:r>
            <w:r w:rsidRPr="00DB7305">
              <w:rPr>
                <w:color w:val="000000"/>
                <w:sz w:val="24"/>
                <w:szCs w:val="24"/>
              </w:rPr>
              <w:t xml:space="preserve"> </w:t>
            </w:r>
            <w:r w:rsidRPr="00DB7305">
              <w:rPr>
                <w:rFonts w:hint="eastAsia"/>
                <w:color w:val="000000"/>
                <w:sz w:val="24"/>
                <w:szCs w:val="24"/>
              </w:rPr>
              <w:t>по</w:t>
            </w:r>
            <w:r w:rsidRPr="00DB7305">
              <w:rPr>
                <w:color w:val="000000"/>
                <w:sz w:val="24"/>
                <w:szCs w:val="24"/>
              </w:rPr>
              <w:t xml:space="preserve"> </w:t>
            </w:r>
            <w:r w:rsidRPr="00DB7305">
              <w:rPr>
                <w:rFonts w:hint="eastAsia"/>
                <w:color w:val="000000"/>
                <w:sz w:val="24"/>
                <w:szCs w:val="24"/>
              </w:rPr>
              <w:t>обеспечению</w:t>
            </w:r>
            <w:r w:rsidRPr="00DB7305">
              <w:rPr>
                <w:color w:val="000000"/>
                <w:sz w:val="24"/>
                <w:szCs w:val="24"/>
              </w:rPr>
              <w:t xml:space="preserve"> </w:t>
            </w:r>
            <w:r w:rsidRPr="00DB7305">
              <w:rPr>
                <w:rFonts w:hint="eastAsia"/>
                <w:color w:val="000000"/>
                <w:sz w:val="24"/>
                <w:szCs w:val="24"/>
              </w:rPr>
              <w:t>жильем</w:t>
            </w:r>
            <w:r w:rsidRPr="00DB7305">
              <w:rPr>
                <w:color w:val="000000"/>
                <w:sz w:val="24"/>
                <w:szCs w:val="24"/>
              </w:rPr>
              <w:t xml:space="preserve"> </w:t>
            </w:r>
            <w:r w:rsidRPr="00DB7305">
              <w:rPr>
                <w:rFonts w:hint="eastAsia"/>
                <w:color w:val="000000"/>
                <w:sz w:val="24"/>
                <w:szCs w:val="24"/>
              </w:rPr>
              <w:t>молодых</w:t>
            </w:r>
            <w:r w:rsidRPr="00DB7305">
              <w:rPr>
                <w:color w:val="000000"/>
                <w:sz w:val="24"/>
                <w:szCs w:val="24"/>
              </w:rPr>
              <w:t xml:space="preserve"> </w:t>
            </w:r>
            <w:r w:rsidRPr="00DB7305">
              <w:rPr>
                <w:rFonts w:hint="eastAsia"/>
                <w:color w:val="000000"/>
                <w:sz w:val="24"/>
                <w:szCs w:val="24"/>
              </w:rPr>
              <w:t>семей</w:t>
            </w:r>
          </w:p>
        </w:tc>
      </w:tr>
    </w:tbl>
    <w:p w:rsidR="00505021" w:rsidRPr="00DB7305" w:rsidRDefault="00505021" w:rsidP="00505021">
      <w:pPr>
        <w:suppressAutoHyphens/>
        <w:ind w:firstLine="709"/>
        <w:jc w:val="both"/>
        <w:rPr>
          <w:rFonts w:ascii="Times New Roman" w:hAnsi="Times New Roman"/>
          <w:sz w:val="2"/>
        </w:rPr>
      </w:pPr>
      <w:r w:rsidRPr="00DB7305">
        <w:rPr>
          <w:rFonts w:ascii="Times New Roman" w:hAnsi="Times New Roman"/>
          <w:sz w:val="28"/>
        </w:rPr>
        <w:t>«</w:t>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r>
      <w:r w:rsidRPr="00DB7305">
        <w:rPr>
          <w:rFonts w:ascii="Times New Roman" w:hAnsi="Times New Roman"/>
          <w:sz w:val="2"/>
        </w:rPr>
        <w:tab/>
        <w:t xml:space="preserve">        </w:t>
      </w:r>
    </w:p>
    <w:p w:rsidR="00983E14" w:rsidRPr="00DB7305" w:rsidRDefault="00983E14" w:rsidP="00505021">
      <w:pPr>
        <w:suppressAutoHyphens/>
        <w:ind w:firstLine="709"/>
        <w:jc w:val="both"/>
        <w:rPr>
          <w:rFonts w:ascii="Times New Roman" w:hAnsi="Times New Roman"/>
          <w:sz w:val="28"/>
        </w:rPr>
      </w:pPr>
    </w:p>
    <w:p w:rsidR="00983E14" w:rsidRPr="00DB7305" w:rsidRDefault="00983E14" w:rsidP="00505021">
      <w:pPr>
        <w:suppressAutoHyphens/>
        <w:ind w:firstLine="709"/>
        <w:jc w:val="both"/>
        <w:rPr>
          <w:rFonts w:ascii="Times New Roman" w:hAnsi="Times New Roman"/>
          <w:sz w:val="28"/>
        </w:rPr>
      </w:pPr>
    </w:p>
    <w:p w:rsidR="00983E14" w:rsidRPr="00DB7305" w:rsidRDefault="00983E14" w:rsidP="00505021">
      <w:pPr>
        <w:suppressAutoHyphens/>
        <w:ind w:firstLine="709"/>
        <w:jc w:val="both"/>
        <w:rPr>
          <w:rFonts w:ascii="Times New Roman" w:hAnsi="Times New Roman"/>
          <w:sz w:val="28"/>
        </w:rPr>
      </w:pPr>
    </w:p>
    <w:p w:rsidR="00983E14" w:rsidRPr="00DB7305" w:rsidRDefault="00983E14" w:rsidP="00505021">
      <w:pPr>
        <w:suppressAutoHyphens/>
        <w:ind w:firstLine="709"/>
        <w:jc w:val="both"/>
        <w:rPr>
          <w:rFonts w:ascii="Times New Roman" w:hAnsi="Times New Roman"/>
          <w:sz w:val="2"/>
        </w:rPr>
      </w:pPr>
    </w:p>
    <w:p w:rsidR="00983E14" w:rsidRPr="00DB7305" w:rsidRDefault="00983E14" w:rsidP="00983E14">
      <w:pPr>
        <w:suppressAutoHyphens/>
        <w:ind w:left="7986" w:firstLine="1370"/>
        <w:jc w:val="both"/>
        <w:rPr>
          <w:rFonts w:ascii="Times New Roman" w:hAnsi="Times New Roman"/>
          <w:sz w:val="28"/>
        </w:rPr>
      </w:pPr>
      <w:r w:rsidRPr="00DB7305">
        <w:rPr>
          <w:rFonts w:ascii="Times New Roman" w:hAnsi="Times New Roman"/>
          <w:sz w:val="28"/>
        </w:rPr>
        <w:t>»</w:t>
      </w:r>
      <w:r w:rsidR="00284254">
        <w:rPr>
          <w:rFonts w:ascii="Times New Roman" w:hAnsi="Times New Roman"/>
          <w:sz w:val="28"/>
        </w:rPr>
        <w:t>.</w:t>
      </w:r>
    </w:p>
    <w:p w:rsidR="00B31FC9" w:rsidRPr="00DB7305" w:rsidRDefault="00B31FC9" w:rsidP="00B31FC9">
      <w:pPr>
        <w:suppressAutoHyphens/>
        <w:jc w:val="both"/>
        <w:rPr>
          <w:rFonts w:ascii="Times New Roman" w:hAnsi="Times New Roman"/>
          <w:sz w:val="28"/>
        </w:rPr>
      </w:pPr>
      <w:r w:rsidRPr="00DB7305">
        <w:rPr>
          <w:rFonts w:ascii="Times New Roman" w:hAnsi="Times New Roman"/>
          <w:sz w:val="28"/>
        </w:rPr>
        <w:t xml:space="preserve"> </w:t>
      </w:r>
    </w:p>
    <w:p w:rsidR="00505021" w:rsidRPr="00DB7305" w:rsidRDefault="00505021" w:rsidP="00505021">
      <w:pPr>
        <w:suppressAutoHyphens/>
        <w:ind w:firstLine="709"/>
        <w:jc w:val="both"/>
        <w:rPr>
          <w:rFonts w:ascii="Times New Roman" w:hAnsi="Times New Roman"/>
          <w:sz w:val="28"/>
        </w:rPr>
      </w:pPr>
    </w:p>
    <w:p w:rsidR="0099084C" w:rsidRPr="00DB7305" w:rsidRDefault="0099084C" w:rsidP="0099084C">
      <w:pPr>
        <w:suppressAutoHyphens/>
        <w:ind w:firstLine="709"/>
        <w:jc w:val="both"/>
        <w:rPr>
          <w:rFonts w:ascii="Times New Roman" w:hAnsi="Times New Roman"/>
          <w:sz w:val="28"/>
        </w:rPr>
      </w:pPr>
      <w:r w:rsidRPr="00DB7305">
        <w:rPr>
          <w:rFonts w:ascii="Times New Roman" w:hAnsi="Times New Roman"/>
          <w:sz w:val="28"/>
        </w:rPr>
        <w:t>2. Настоящий приказ вступ</w:t>
      </w:r>
      <w:r w:rsidR="00A73751" w:rsidRPr="00DB7305">
        <w:rPr>
          <w:rFonts w:ascii="Times New Roman" w:hAnsi="Times New Roman"/>
          <w:sz w:val="28"/>
        </w:rPr>
        <w:t>ает в силу с момента подписания</w:t>
      </w:r>
      <w:r w:rsidRPr="00DB7305">
        <w:rPr>
          <w:rFonts w:ascii="Times New Roman" w:hAnsi="Times New Roman"/>
          <w:sz w:val="28"/>
        </w:rPr>
        <w:t>.</w:t>
      </w:r>
    </w:p>
    <w:p w:rsidR="0099084C" w:rsidRPr="00DB7305" w:rsidRDefault="0099084C" w:rsidP="0099084C">
      <w:pPr>
        <w:suppressAutoHyphens/>
        <w:ind w:firstLine="709"/>
        <w:jc w:val="both"/>
        <w:rPr>
          <w:rFonts w:ascii="Times New Roman" w:hAnsi="Times New Roman"/>
          <w:sz w:val="28"/>
        </w:rPr>
      </w:pPr>
      <w:r w:rsidRPr="00DB7305">
        <w:rPr>
          <w:rFonts w:ascii="Times New Roman" w:hAnsi="Times New Roman"/>
          <w:sz w:val="28"/>
        </w:rPr>
        <w:t xml:space="preserve">3.  </w:t>
      </w:r>
      <w:proofErr w:type="gramStart"/>
      <w:r w:rsidRPr="00DB7305">
        <w:rPr>
          <w:rFonts w:ascii="Times New Roman" w:hAnsi="Times New Roman"/>
          <w:sz w:val="28"/>
        </w:rPr>
        <w:t>Контроль за</w:t>
      </w:r>
      <w:proofErr w:type="gramEnd"/>
      <w:r w:rsidRPr="00DB7305">
        <w:rPr>
          <w:rFonts w:ascii="Times New Roman" w:hAnsi="Times New Roman"/>
          <w:sz w:val="28"/>
        </w:rPr>
        <w:t xml:space="preserve"> исполнением настоящего приказа оставляю за собой.</w:t>
      </w:r>
    </w:p>
    <w:p w:rsidR="0099084C" w:rsidRPr="00DB7305" w:rsidRDefault="0099084C" w:rsidP="0099084C">
      <w:pPr>
        <w:tabs>
          <w:tab w:val="left" w:pos="426"/>
        </w:tabs>
        <w:jc w:val="both"/>
        <w:rPr>
          <w:sz w:val="28"/>
          <w:szCs w:val="28"/>
        </w:rPr>
      </w:pPr>
    </w:p>
    <w:p w:rsidR="0099084C" w:rsidRPr="00DB7305" w:rsidRDefault="0099084C" w:rsidP="0099084C">
      <w:pPr>
        <w:tabs>
          <w:tab w:val="left" w:pos="426"/>
        </w:tabs>
        <w:jc w:val="both"/>
        <w:rPr>
          <w:sz w:val="28"/>
          <w:szCs w:val="28"/>
        </w:rPr>
      </w:pPr>
    </w:p>
    <w:p w:rsidR="0099084C" w:rsidRPr="00DB7305" w:rsidRDefault="0099084C" w:rsidP="0099084C">
      <w:pPr>
        <w:tabs>
          <w:tab w:val="left" w:pos="426"/>
        </w:tabs>
        <w:jc w:val="both"/>
        <w:rPr>
          <w:sz w:val="28"/>
          <w:szCs w:val="28"/>
        </w:rPr>
      </w:pPr>
    </w:p>
    <w:p w:rsidR="0093733B" w:rsidRPr="00983E14" w:rsidRDefault="0099084C" w:rsidP="00E831AE">
      <w:pPr>
        <w:spacing w:after="120"/>
        <w:jc w:val="both"/>
        <w:rPr>
          <w:sz w:val="28"/>
          <w:szCs w:val="28"/>
        </w:rPr>
      </w:pPr>
      <w:r w:rsidRPr="00DB7305">
        <w:rPr>
          <w:sz w:val="28"/>
          <w:szCs w:val="28"/>
        </w:rPr>
        <w:t xml:space="preserve">Начальник Финансового управления         </w:t>
      </w:r>
      <w:r w:rsidR="00E831AE" w:rsidRPr="00DB7305">
        <w:rPr>
          <w:sz w:val="28"/>
          <w:szCs w:val="28"/>
        </w:rPr>
        <w:t xml:space="preserve">                              </w:t>
      </w:r>
      <w:r w:rsidRPr="00DB7305">
        <w:rPr>
          <w:sz w:val="28"/>
          <w:szCs w:val="28"/>
        </w:rPr>
        <w:t xml:space="preserve">    </w:t>
      </w:r>
      <w:r w:rsidR="00983E14" w:rsidRPr="00DB7305">
        <w:rPr>
          <w:rFonts w:asciiTheme="minorHAnsi" w:hAnsiTheme="minorHAnsi"/>
          <w:sz w:val="28"/>
          <w:szCs w:val="28"/>
        </w:rPr>
        <w:t xml:space="preserve">          </w:t>
      </w:r>
      <w:r w:rsidRPr="00DB7305">
        <w:rPr>
          <w:sz w:val="28"/>
          <w:szCs w:val="28"/>
        </w:rPr>
        <w:t xml:space="preserve"> </w:t>
      </w:r>
      <w:r w:rsidR="00983E14" w:rsidRPr="00DB7305">
        <w:rPr>
          <w:sz w:val="28"/>
          <w:szCs w:val="28"/>
        </w:rPr>
        <w:t>Ю.Н. Гайдук</w:t>
      </w:r>
    </w:p>
    <w:sectPr w:rsidR="0093733B" w:rsidRPr="00983E14" w:rsidSect="00A458D3">
      <w:headerReference w:type="default" r:id="rId9"/>
      <w:headerReference w:type="first" r:id="rId10"/>
      <w:pgSz w:w="11907" w:h="16840" w:code="9"/>
      <w:pgMar w:top="851" w:right="567" w:bottom="851" w:left="1134" w:header="454" w:footer="454" w:gutter="0"/>
      <w:paperSrc w:first="7" w:other="7"/>
      <w:pgNumType w:start="1"/>
      <w:cols w:space="720"/>
      <w:formProt w:val="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05" w:rsidRDefault="00DB7305">
      <w:r>
        <w:separator/>
      </w:r>
    </w:p>
  </w:endnote>
  <w:endnote w:type="continuationSeparator" w:id="1">
    <w:p w:rsidR="00DB7305" w:rsidRDefault="00DB7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05" w:rsidRDefault="00DB7305">
      <w:r>
        <w:separator/>
      </w:r>
    </w:p>
  </w:footnote>
  <w:footnote w:type="continuationSeparator" w:id="1">
    <w:p w:rsidR="00DB7305" w:rsidRDefault="00DB7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1987"/>
    </w:sdtPr>
    <w:sdtContent>
      <w:p w:rsidR="00DB7305" w:rsidRDefault="00292434">
        <w:pPr>
          <w:pStyle w:val="a3"/>
          <w:jc w:val="center"/>
        </w:pPr>
        <w:fldSimple w:instr=" PAGE   \* MERGEFORMAT ">
          <w:r w:rsidR="00FE78C7">
            <w:rPr>
              <w:noProof/>
            </w:rPr>
            <w:t>5</w:t>
          </w:r>
        </w:fldSimple>
      </w:p>
    </w:sdtContent>
  </w:sdt>
  <w:p w:rsidR="00DB7305" w:rsidRDefault="00DB7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05" w:rsidRDefault="00DB7305">
    <w:pPr>
      <w:pStyle w:val="a3"/>
      <w:jc w:val="center"/>
    </w:pPr>
  </w:p>
  <w:p w:rsidR="00DB7305" w:rsidRDefault="00DB73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CD5"/>
    <w:multiLevelType w:val="multilevel"/>
    <w:tmpl w:val="D5E8CEA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0A224E1"/>
    <w:multiLevelType w:val="multilevel"/>
    <w:tmpl w:val="0ABAEB76"/>
    <w:lvl w:ilvl="0">
      <w:start w:val="2"/>
      <w:numFmt w:val="decimal"/>
      <w:lvlText w:val="%1"/>
      <w:lvlJc w:val="left"/>
      <w:pPr>
        <w:ind w:left="375" w:hanging="375"/>
      </w:pPr>
      <w:rPr>
        <w:rFonts w:cs="Times New Roman" w:hint="default"/>
      </w:rPr>
    </w:lvl>
    <w:lvl w:ilvl="1">
      <w:start w:val="3"/>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
    <w:nsid w:val="21A449A2"/>
    <w:multiLevelType w:val="multilevel"/>
    <w:tmpl w:val="2496073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900"/>
      </w:pPr>
      <w:rPr>
        <w:rFonts w:cs="Times New Roman" w:hint="default"/>
      </w:rPr>
    </w:lvl>
    <w:lvl w:ilvl="2">
      <w:start w:val="1"/>
      <w:numFmt w:val="decimal"/>
      <w:isLgl/>
      <w:lvlText w:val="%1.%2.%3."/>
      <w:lvlJc w:val="left"/>
      <w:pPr>
        <w:ind w:left="1260" w:hanging="90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B7F7524"/>
    <w:multiLevelType w:val="hybridMultilevel"/>
    <w:tmpl w:val="D5162828"/>
    <w:lvl w:ilvl="0" w:tplc="2EE2014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CD92FF5"/>
    <w:multiLevelType w:val="multilevel"/>
    <w:tmpl w:val="089ED09E"/>
    <w:lvl w:ilvl="0">
      <w:start w:val="2"/>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38844C12"/>
    <w:multiLevelType w:val="multilevel"/>
    <w:tmpl w:val="606200C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9D84208"/>
    <w:multiLevelType w:val="hybridMultilevel"/>
    <w:tmpl w:val="1542EE5A"/>
    <w:lvl w:ilvl="0" w:tplc="647C8538">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B020093"/>
    <w:multiLevelType w:val="multilevel"/>
    <w:tmpl w:val="9044E81A"/>
    <w:lvl w:ilvl="0">
      <w:start w:val="2"/>
      <w:numFmt w:val="decimal"/>
      <w:lvlText w:val="%1."/>
      <w:lvlJc w:val="left"/>
      <w:pPr>
        <w:ind w:left="450" w:hanging="450"/>
      </w:pPr>
      <w:rPr>
        <w:rFonts w:cs="Times New Roman" w:hint="default"/>
      </w:rPr>
    </w:lvl>
    <w:lvl w:ilvl="1">
      <w:start w:val="4"/>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nsid w:val="527A6490"/>
    <w:multiLevelType w:val="hybridMultilevel"/>
    <w:tmpl w:val="3C3660A6"/>
    <w:lvl w:ilvl="0" w:tplc="92425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36B4A26"/>
    <w:multiLevelType w:val="hybridMultilevel"/>
    <w:tmpl w:val="C3AE7180"/>
    <w:lvl w:ilvl="0" w:tplc="15E4424C">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B3E6533"/>
    <w:multiLevelType w:val="hybridMultilevel"/>
    <w:tmpl w:val="AA1A2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11"/>
  </w:num>
  <w:num w:numId="6">
    <w:abstractNumId w:val="6"/>
  </w:num>
  <w:num w:numId="7">
    <w:abstractNumId w:val="8"/>
  </w:num>
  <w:num w:numId="8">
    <w:abstractNumId w:val="10"/>
  </w:num>
  <w:num w:numId="9">
    <w:abstractNumId w:val="7"/>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forms" w:enforcement="0"/>
  <w:defaultTabStop w:val="726"/>
  <w:hyphenationZone w:val="142"/>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SingleBorderforContiguousCells/>
    <w:printColBlack/>
    <w:showBreaksInFrames/>
    <w:swapBordersFacingPages/>
    <w:convMailMergeEsc/>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ttr0#ESED_DateEdition" w:val="DATE#{d '2015-11-02'}"/>
    <w:docVar w:name="attr1#Наименование" w:val="VARCHAR#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граждан Иркутской области"/>
    <w:docVar w:name="attr2#Вид документа" w:val="OID_TYPE#620200006=Приказ министерства финансов Иркутской области"/>
    <w:docVar w:name="attr3#Автор" w:val="OID_TYPE#620200123=Квасникова Елена Владимировна - Ведущий советник"/>
    <w:docVar w:name="attr4#Дата поступления" w:val="DATE#{d '2015-11-02'}"/>
    <w:docVar w:name="attr5#Бланк" w:val="OID_TYPE#620200386=Приказ министерства финансов Иркутской области1"/>
    <w:docVar w:name="attr6#Номер документа" w:val="VARCHAR#88н-мпр"/>
    <w:docVar w:name="attr7#Дата подписания" w:val="DATE#{d '2015-11-12'}"/>
    <w:docVar w:name="ESED_ActEdition" w:val="1"/>
    <w:docVar w:name="ESED_AutorEdition" w:val="Квасникова Елена Владимировна"/>
    <w:docVar w:name="ESED_CurEdition" w:val="1"/>
    <w:docVar w:name="ESED_Edition" w:val="1"/>
    <w:docVar w:name="ESED_IDnum" w:val="145/2015-784"/>
    <w:docVar w:name="ESED_Lock" w:val="0"/>
    <w:docVar w:name="SPD_Annotation" w:val="N 88н-мпр от 12.11.2015 145/2015-784(1)#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граждан Иркутской области#Приказ министерства финансов Иркутской области   Квасникова Елена Владимировна - Ведущий советник#Дата создания редакции: 02.11.2015"/>
    <w:docVar w:name="SPD_AreaName" w:val="Документ (ЕСЭД)"/>
    <w:docVar w:name="SPD_hostURL" w:val="kodeks"/>
    <w:docVar w:name="SPD_NumDoc" w:val="620215607"/>
    <w:docVar w:name="SPD_vDir" w:val="spd"/>
  </w:docVars>
  <w:rsids>
    <w:rsidRoot w:val="007B3645"/>
    <w:rsid w:val="00004C97"/>
    <w:rsid w:val="0000515A"/>
    <w:rsid w:val="0000533E"/>
    <w:rsid w:val="000108AC"/>
    <w:rsid w:val="00010FBB"/>
    <w:rsid w:val="0001387E"/>
    <w:rsid w:val="000258A7"/>
    <w:rsid w:val="0003398B"/>
    <w:rsid w:val="000347A0"/>
    <w:rsid w:val="000365AD"/>
    <w:rsid w:val="00036870"/>
    <w:rsid w:val="000412E0"/>
    <w:rsid w:val="00044BC7"/>
    <w:rsid w:val="00045D8A"/>
    <w:rsid w:val="000463B3"/>
    <w:rsid w:val="000474A7"/>
    <w:rsid w:val="00055F0B"/>
    <w:rsid w:val="00057D93"/>
    <w:rsid w:val="0006069B"/>
    <w:rsid w:val="000611C4"/>
    <w:rsid w:val="00063C0D"/>
    <w:rsid w:val="00063ED0"/>
    <w:rsid w:val="00065DA2"/>
    <w:rsid w:val="00067283"/>
    <w:rsid w:val="000765B1"/>
    <w:rsid w:val="00077454"/>
    <w:rsid w:val="00086D9E"/>
    <w:rsid w:val="00086F3E"/>
    <w:rsid w:val="0008727D"/>
    <w:rsid w:val="000906B0"/>
    <w:rsid w:val="000928E8"/>
    <w:rsid w:val="00096B6C"/>
    <w:rsid w:val="000A5659"/>
    <w:rsid w:val="000B1904"/>
    <w:rsid w:val="000B2807"/>
    <w:rsid w:val="000C035C"/>
    <w:rsid w:val="000C1911"/>
    <w:rsid w:val="000C20BF"/>
    <w:rsid w:val="000D4D9C"/>
    <w:rsid w:val="000D7A42"/>
    <w:rsid w:val="000E0654"/>
    <w:rsid w:val="000F1EEB"/>
    <w:rsid w:val="000F404B"/>
    <w:rsid w:val="000F5625"/>
    <w:rsid w:val="00103F53"/>
    <w:rsid w:val="00105FEA"/>
    <w:rsid w:val="00112B6D"/>
    <w:rsid w:val="00114E55"/>
    <w:rsid w:val="00115C9F"/>
    <w:rsid w:val="00116DED"/>
    <w:rsid w:val="0012004B"/>
    <w:rsid w:val="00120379"/>
    <w:rsid w:val="001212E0"/>
    <w:rsid w:val="00121884"/>
    <w:rsid w:val="00122F88"/>
    <w:rsid w:val="00123688"/>
    <w:rsid w:val="00126095"/>
    <w:rsid w:val="00126FB0"/>
    <w:rsid w:val="001271CB"/>
    <w:rsid w:val="001274FA"/>
    <w:rsid w:val="00132EA1"/>
    <w:rsid w:val="001344CC"/>
    <w:rsid w:val="001379DC"/>
    <w:rsid w:val="00147958"/>
    <w:rsid w:val="00155E9B"/>
    <w:rsid w:val="0016074A"/>
    <w:rsid w:val="00162AFD"/>
    <w:rsid w:val="00162E31"/>
    <w:rsid w:val="001640E2"/>
    <w:rsid w:val="00164AE6"/>
    <w:rsid w:val="001661D9"/>
    <w:rsid w:val="00166FBC"/>
    <w:rsid w:val="001711C7"/>
    <w:rsid w:val="00175573"/>
    <w:rsid w:val="00191AAE"/>
    <w:rsid w:val="00193A61"/>
    <w:rsid w:val="00193DF5"/>
    <w:rsid w:val="0019568B"/>
    <w:rsid w:val="00195CEA"/>
    <w:rsid w:val="001A1E48"/>
    <w:rsid w:val="001A54B2"/>
    <w:rsid w:val="001A60CC"/>
    <w:rsid w:val="001A7E51"/>
    <w:rsid w:val="001B0154"/>
    <w:rsid w:val="001B0FD5"/>
    <w:rsid w:val="001B5092"/>
    <w:rsid w:val="001B6958"/>
    <w:rsid w:val="001C46D4"/>
    <w:rsid w:val="001C65BF"/>
    <w:rsid w:val="001D12DA"/>
    <w:rsid w:val="001D1A92"/>
    <w:rsid w:val="001D7D30"/>
    <w:rsid w:val="001E16C8"/>
    <w:rsid w:val="001E5785"/>
    <w:rsid w:val="001E7045"/>
    <w:rsid w:val="001F596D"/>
    <w:rsid w:val="001F7414"/>
    <w:rsid w:val="001F7AD8"/>
    <w:rsid w:val="00204A77"/>
    <w:rsid w:val="00205354"/>
    <w:rsid w:val="00206E0A"/>
    <w:rsid w:val="002211F5"/>
    <w:rsid w:val="002237D0"/>
    <w:rsid w:val="0022414F"/>
    <w:rsid w:val="00225F55"/>
    <w:rsid w:val="00230365"/>
    <w:rsid w:val="00233086"/>
    <w:rsid w:val="002332A8"/>
    <w:rsid w:val="00234C35"/>
    <w:rsid w:val="0025013C"/>
    <w:rsid w:val="00250D7C"/>
    <w:rsid w:val="00254AD1"/>
    <w:rsid w:val="00264D73"/>
    <w:rsid w:val="00270E91"/>
    <w:rsid w:val="002722D6"/>
    <w:rsid w:val="00273C5D"/>
    <w:rsid w:val="00275FF9"/>
    <w:rsid w:val="00281E91"/>
    <w:rsid w:val="00284254"/>
    <w:rsid w:val="00285CC1"/>
    <w:rsid w:val="00290DE7"/>
    <w:rsid w:val="00292434"/>
    <w:rsid w:val="0029280E"/>
    <w:rsid w:val="00296272"/>
    <w:rsid w:val="002A0C84"/>
    <w:rsid w:val="002A1711"/>
    <w:rsid w:val="002A44E7"/>
    <w:rsid w:val="002A7415"/>
    <w:rsid w:val="002B155E"/>
    <w:rsid w:val="002B7017"/>
    <w:rsid w:val="002C0337"/>
    <w:rsid w:val="002C058E"/>
    <w:rsid w:val="002C2607"/>
    <w:rsid w:val="002C6DC0"/>
    <w:rsid w:val="002D5A91"/>
    <w:rsid w:val="002E1DE2"/>
    <w:rsid w:val="002E404B"/>
    <w:rsid w:val="002E6663"/>
    <w:rsid w:val="002F243D"/>
    <w:rsid w:val="002F5678"/>
    <w:rsid w:val="002F57D1"/>
    <w:rsid w:val="0030390B"/>
    <w:rsid w:val="00304D99"/>
    <w:rsid w:val="00322BFF"/>
    <w:rsid w:val="003304CD"/>
    <w:rsid w:val="00331796"/>
    <w:rsid w:val="003409BD"/>
    <w:rsid w:val="003478AA"/>
    <w:rsid w:val="00350801"/>
    <w:rsid w:val="003631A7"/>
    <w:rsid w:val="00373259"/>
    <w:rsid w:val="00377067"/>
    <w:rsid w:val="003900E7"/>
    <w:rsid w:val="00390DC9"/>
    <w:rsid w:val="003A07DE"/>
    <w:rsid w:val="003A2C0C"/>
    <w:rsid w:val="003A51C5"/>
    <w:rsid w:val="003A577D"/>
    <w:rsid w:val="003A6BB5"/>
    <w:rsid w:val="003A7E96"/>
    <w:rsid w:val="003B0EC0"/>
    <w:rsid w:val="003B69FC"/>
    <w:rsid w:val="003B75B6"/>
    <w:rsid w:val="003C0E12"/>
    <w:rsid w:val="003D13C6"/>
    <w:rsid w:val="003D42D0"/>
    <w:rsid w:val="003D46A0"/>
    <w:rsid w:val="003D5220"/>
    <w:rsid w:val="003F37AC"/>
    <w:rsid w:val="003F619F"/>
    <w:rsid w:val="004017D3"/>
    <w:rsid w:val="00407E98"/>
    <w:rsid w:val="00410A34"/>
    <w:rsid w:val="00416540"/>
    <w:rsid w:val="00421416"/>
    <w:rsid w:val="004232EC"/>
    <w:rsid w:val="00430BE6"/>
    <w:rsid w:val="0043237C"/>
    <w:rsid w:val="004345E1"/>
    <w:rsid w:val="00437F82"/>
    <w:rsid w:val="004407D7"/>
    <w:rsid w:val="004450D4"/>
    <w:rsid w:val="00454C9C"/>
    <w:rsid w:val="00457DB7"/>
    <w:rsid w:val="00461DAF"/>
    <w:rsid w:val="004760CB"/>
    <w:rsid w:val="00476581"/>
    <w:rsid w:val="00477AE3"/>
    <w:rsid w:val="0048181A"/>
    <w:rsid w:val="00482F2F"/>
    <w:rsid w:val="0049063E"/>
    <w:rsid w:val="00490983"/>
    <w:rsid w:val="00491025"/>
    <w:rsid w:val="00492602"/>
    <w:rsid w:val="004A5785"/>
    <w:rsid w:val="004A7437"/>
    <w:rsid w:val="004A7795"/>
    <w:rsid w:val="004B3FC0"/>
    <w:rsid w:val="004B7DBE"/>
    <w:rsid w:val="004C27E5"/>
    <w:rsid w:val="004C4921"/>
    <w:rsid w:val="004C6623"/>
    <w:rsid w:val="004C6B42"/>
    <w:rsid w:val="004D22C5"/>
    <w:rsid w:val="004D2A7B"/>
    <w:rsid w:val="004D3EC6"/>
    <w:rsid w:val="004D4CB5"/>
    <w:rsid w:val="004D64AD"/>
    <w:rsid w:val="004D764B"/>
    <w:rsid w:val="004E0BD4"/>
    <w:rsid w:val="004E1049"/>
    <w:rsid w:val="004F0084"/>
    <w:rsid w:val="004F2450"/>
    <w:rsid w:val="00501944"/>
    <w:rsid w:val="00505021"/>
    <w:rsid w:val="00505FDD"/>
    <w:rsid w:val="00506A3E"/>
    <w:rsid w:val="00510CAD"/>
    <w:rsid w:val="00514B6C"/>
    <w:rsid w:val="00516FF0"/>
    <w:rsid w:val="005208DF"/>
    <w:rsid w:val="0052130D"/>
    <w:rsid w:val="005238D0"/>
    <w:rsid w:val="00524FB9"/>
    <w:rsid w:val="00542AEF"/>
    <w:rsid w:val="0054605B"/>
    <w:rsid w:val="00553091"/>
    <w:rsid w:val="00567503"/>
    <w:rsid w:val="00573662"/>
    <w:rsid w:val="00576CE2"/>
    <w:rsid w:val="00580172"/>
    <w:rsid w:val="00587F99"/>
    <w:rsid w:val="005A1775"/>
    <w:rsid w:val="005A22C5"/>
    <w:rsid w:val="005A232A"/>
    <w:rsid w:val="005A49A0"/>
    <w:rsid w:val="005A798D"/>
    <w:rsid w:val="005A7DAB"/>
    <w:rsid w:val="005B289B"/>
    <w:rsid w:val="005B7D75"/>
    <w:rsid w:val="005C0AE0"/>
    <w:rsid w:val="005C67D6"/>
    <w:rsid w:val="005C79CE"/>
    <w:rsid w:val="005D0B93"/>
    <w:rsid w:val="005D51BB"/>
    <w:rsid w:val="005D709E"/>
    <w:rsid w:val="005D72EB"/>
    <w:rsid w:val="005E250B"/>
    <w:rsid w:val="005E3291"/>
    <w:rsid w:val="005E431D"/>
    <w:rsid w:val="005E4546"/>
    <w:rsid w:val="005E6705"/>
    <w:rsid w:val="005F129F"/>
    <w:rsid w:val="005F41C3"/>
    <w:rsid w:val="005F4D75"/>
    <w:rsid w:val="00600A45"/>
    <w:rsid w:val="00603C53"/>
    <w:rsid w:val="006076F3"/>
    <w:rsid w:val="0061097D"/>
    <w:rsid w:val="00610B63"/>
    <w:rsid w:val="00617314"/>
    <w:rsid w:val="00623645"/>
    <w:rsid w:val="006331D9"/>
    <w:rsid w:val="00633D3A"/>
    <w:rsid w:val="00635E54"/>
    <w:rsid w:val="00645D2E"/>
    <w:rsid w:val="006511F0"/>
    <w:rsid w:val="00651CFA"/>
    <w:rsid w:val="0065374F"/>
    <w:rsid w:val="00653B6B"/>
    <w:rsid w:val="00655989"/>
    <w:rsid w:val="0065726E"/>
    <w:rsid w:val="00666525"/>
    <w:rsid w:val="00673164"/>
    <w:rsid w:val="006734EF"/>
    <w:rsid w:val="00675CAA"/>
    <w:rsid w:val="00677F71"/>
    <w:rsid w:val="0068561A"/>
    <w:rsid w:val="00690B39"/>
    <w:rsid w:val="00696EA6"/>
    <w:rsid w:val="006A4769"/>
    <w:rsid w:val="006A723B"/>
    <w:rsid w:val="006A754B"/>
    <w:rsid w:val="006B2845"/>
    <w:rsid w:val="006C2F32"/>
    <w:rsid w:val="006C4D04"/>
    <w:rsid w:val="006C4E92"/>
    <w:rsid w:val="006D5379"/>
    <w:rsid w:val="006E001D"/>
    <w:rsid w:val="006E20F4"/>
    <w:rsid w:val="00706599"/>
    <w:rsid w:val="00711FA7"/>
    <w:rsid w:val="00712FA2"/>
    <w:rsid w:val="007134FE"/>
    <w:rsid w:val="00713B3C"/>
    <w:rsid w:val="0071603F"/>
    <w:rsid w:val="007178C1"/>
    <w:rsid w:val="0072126B"/>
    <w:rsid w:val="00722F16"/>
    <w:rsid w:val="007235A2"/>
    <w:rsid w:val="00737333"/>
    <w:rsid w:val="00740AA2"/>
    <w:rsid w:val="00744A73"/>
    <w:rsid w:val="00746F65"/>
    <w:rsid w:val="0075150A"/>
    <w:rsid w:val="007529A6"/>
    <w:rsid w:val="00753A92"/>
    <w:rsid w:val="00753B5C"/>
    <w:rsid w:val="00761943"/>
    <w:rsid w:val="00766D88"/>
    <w:rsid w:val="0077058E"/>
    <w:rsid w:val="00774F66"/>
    <w:rsid w:val="00781322"/>
    <w:rsid w:val="00787FD0"/>
    <w:rsid w:val="00791504"/>
    <w:rsid w:val="00794866"/>
    <w:rsid w:val="007953AF"/>
    <w:rsid w:val="007A6E56"/>
    <w:rsid w:val="007B1646"/>
    <w:rsid w:val="007B22DF"/>
    <w:rsid w:val="007B3645"/>
    <w:rsid w:val="007B3BAF"/>
    <w:rsid w:val="007B577A"/>
    <w:rsid w:val="007C7651"/>
    <w:rsid w:val="007D12EB"/>
    <w:rsid w:val="007D717F"/>
    <w:rsid w:val="007E13DB"/>
    <w:rsid w:val="007E7B9D"/>
    <w:rsid w:val="007F2209"/>
    <w:rsid w:val="007F4CAD"/>
    <w:rsid w:val="007F5470"/>
    <w:rsid w:val="007F6405"/>
    <w:rsid w:val="007F6AD3"/>
    <w:rsid w:val="007F744F"/>
    <w:rsid w:val="00810F28"/>
    <w:rsid w:val="00812D9D"/>
    <w:rsid w:val="00812E0D"/>
    <w:rsid w:val="0081522F"/>
    <w:rsid w:val="008168F2"/>
    <w:rsid w:val="00822573"/>
    <w:rsid w:val="00822D66"/>
    <w:rsid w:val="008359BA"/>
    <w:rsid w:val="00845514"/>
    <w:rsid w:val="008478A5"/>
    <w:rsid w:val="00860594"/>
    <w:rsid w:val="00865604"/>
    <w:rsid w:val="008668FA"/>
    <w:rsid w:val="00867E65"/>
    <w:rsid w:val="008717F1"/>
    <w:rsid w:val="0088081A"/>
    <w:rsid w:val="00880AF2"/>
    <w:rsid w:val="0088500B"/>
    <w:rsid w:val="00891F2D"/>
    <w:rsid w:val="00893615"/>
    <w:rsid w:val="0089435B"/>
    <w:rsid w:val="00896064"/>
    <w:rsid w:val="008A26F1"/>
    <w:rsid w:val="008A2D74"/>
    <w:rsid w:val="008A36D8"/>
    <w:rsid w:val="008A3E71"/>
    <w:rsid w:val="008A3F82"/>
    <w:rsid w:val="008A51D9"/>
    <w:rsid w:val="008A57D0"/>
    <w:rsid w:val="008A6B2B"/>
    <w:rsid w:val="008A7BD1"/>
    <w:rsid w:val="008B1EE1"/>
    <w:rsid w:val="008B3F1C"/>
    <w:rsid w:val="008C1731"/>
    <w:rsid w:val="008C5631"/>
    <w:rsid w:val="008C7B40"/>
    <w:rsid w:val="008D2DC3"/>
    <w:rsid w:val="008D2F67"/>
    <w:rsid w:val="008D40F8"/>
    <w:rsid w:val="008D4BDB"/>
    <w:rsid w:val="008E62C2"/>
    <w:rsid w:val="008F352F"/>
    <w:rsid w:val="008F3869"/>
    <w:rsid w:val="008F7AAB"/>
    <w:rsid w:val="0090212A"/>
    <w:rsid w:val="00902B3D"/>
    <w:rsid w:val="00904F76"/>
    <w:rsid w:val="009102BD"/>
    <w:rsid w:val="009144CE"/>
    <w:rsid w:val="00915A98"/>
    <w:rsid w:val="00917CB5"/>
    <w:rsid w:val="0092114A"/>
    <w:rsid w:val="00922356"/>
    <w:rsid w:val="00936D77"/>
    <w:rsid w:val="0093733B"/>
    <w:rsid w:val="009408EE"/>
    <w:rsid w:val="00943F31"/>
    <w:rsid w:val="0094480A"/>
    <w:rsid w:val="009463D0"/>
    <w:rsid w:val="00952371"/>
    <w:rsid w:val="00952CF6"/>
    <w:rsid w:val="00955E62"/>
    <w:rsid w:val="00973A49"/>
    <w:rsid w:val="00973AA1"/>
    <w:rsid w:val="00981333"/>
    <w:rsid w:val="00983E14"/>
    <w:rsid w:val="0098773E"/>
    <w:rsid w:val="0099084C"/>
    <w:rsid w:val="00990A86"/>
    <w:rsid w:val="009A2AAC"/>
    <w:rsid w:val="009B2B1B"/>
    <w:rsid w:val="009B58F6"/>
    <w:rsid w:val="009B6BAE"/>
    <w:rsid w:val="009B7C2D"/>
    <w:rsid w:val="009C3062"/>
    <w:rsid w:val="009C751E"/>
    <w:rsid w:val="009D3076"/>
    <w:rsid w:val="009E0CBC"/>
    <w:rsid w:val="009E308D"/>
    <w:rsid w:val="009E6240"/>
    <w:rsid w:val="009E64C4"/>
    <w:rsid w:val="009F40F1"/>
    <w:rsid w:val="009F5B2D"/>
    <w:rsid w:val="009F6058"/>
    <w:rsid w:val="009F716B"/>
    <w:rsid w:val="00A03BF1"/>
    <w:rsid w:val="00A04023"/>
    <w:rsid w:val="00A049D5"/>
    <w:rsid w:val="00A06596"/>
    <w:rsid w:val="00A07C11"/>
    <w:rsid w:val="00A143B3"/>
    <w:rsid w:val="00A16946"/>
    <w:rsid w:val="00A2299D"/>
    <w:rsid w:val="00A23741"/>
    <w:rsid w:val="00A25FDC"/>
    <w:rsid w:val="00A27E9C"/>
    <w:rsid w:val="00A31DED"/>
    <w:rsid w:val="00A33E47"/>
    <w:rsid w:val="00A3708A"/>
    <w:rsid w:val="00A3742F"/>
    <w:rsid w:val="00A3779A"/>
    <w:rsid w:val="00A4285E"/>
    <w:rsid w:val="00A42F98"/>
    <w:rsid w:val="00A42FD8"/>
    <w:rsid w:val="00A458D3"/>
    <w:rsid w:val="00A5293E"/>
    <w:rsid w:val="00A5552A"/>
    <w:rsid w:val="00A5752C"/>
    <w:rsid w:val="00A61700"/>
    <w:rsid w:val="00A63BF4"/>
    <w:rsid w:val="00A659E4"/>
    <w:rsid w:val="00A66C27"/>
    <w:rsid w:val="00A6777D"/>
    <w:rsid w:val="00A73751"/>
    <w:rsid w:val="00A87181"/>
    <w:rsid w:val="00A87199"/>
    <w:rsid w:val="00A92E90"/>
    <w:rsid w:val="00A97AE5"/>
    <w:rsid w:val="00A97BC4"/>
    <w:rsid w:val="00AA1901"/>
    <w:rsid w:val="00AA5AF3"/>
    <w:rsid w:val="00AB16A0"/>
    <w:rsid w:val="00AB1F33"/>
    <w:rsid w:val="00AB2C90"/>
    <w:rsid w:val="00AB5C80"/>
    <w:rsid w:val="00AC0FBA"/>
    <w:rsid w:val="00AD2C5E"/>
    <w:rsid w:val="00AD3729"/>
    <w:rsid w:val="00AD549A"/>
    <w:rsid w:val="00AD5DFC"/>
    <w:rsid w:val="00AD5F72"/>
    <w:rsid w:val="00AD6252"/>
    <w:rsid w:val="00AD63F5"/>
    <w:rsid w:val="00AD7409"/>
    <w:rsid w:val="00AE4707"/>
    <w:rsid w:val="00AE5191"/>
    <w:rsid w:val="00AE6DDB"/>
    <w:rsid w:val="00AF2EA7"/>
    <w:rsid w:val="00AF38AC"/>
    <w:rsid w:val="00AF3972"/>
    <w:rsid w:val="00B007E1"/>
    <w:rsid w:val="00B04E95"/>
    <w:rsid w:val="00B07A2C"/>
    <w:rsid w:val="00B1161B"/>
    <w:rsid w:val="00B12DB6"/>
    <w:rsid w:val="00B13676"/>
    <w:rsid w:val="00B1472C"/>
    <w:rsid w:val="00B17B04"/>
    <w:rsid w:val="00B17F1D"/>
    <w:rsid w:val="00B203C1"/>
    <w:rsid w:val="00B2167A"/>
    <w:rsid w:val="00B223C5"/>
    <w:rsid w:val="00B30C20"/>
    <w:rsid w:val="00B31FC9"/>
    <w:rsid w:val="00B52118"/>
    <w:rsid w:val="00B54E23"/>
    <w:rsid w:val="00B56EF5"/>
    <w:rsid w:val="00B638FB"/>
    <w:rsid w:val="00B65E8F"/>
    <w:rsid w:val="00B7142F"/>
    <w:rsid w:val="00B76057"/>
    <w:rsid w:val="00B76A04"/>
    <w:rsid w:val="00B76ECD"/>
    <w:rsid w:val="00B800F5"/>
    <w:rsid w:val="00B842FA"/>
    <w:rsid w:val="00B8733D"/>
    <w:rsid w:val="00B8743D"/>
    <w:rsid w:val="00B9298B"/>
    <w:rsid w:val="00B9378E"/>
    <w:rsid w:val="00B945C4"/>
    <w:rsid w:val="00B9663F"/>
    <w:rsid w:val="00B97608"/>
    <w:rsid w:val="00BA2A49"/>
    <w:rsid w:val="00BA3952"/>
    <w:rsid w:val="00BB4777"/>
    <w:rsid w:val="00BB5A4E"/>
    <w:rsid w:val="00BC329F"/>
    <w:rsid w:val="00BC3726"/>
    <w:rsid w:val="00BC442C"/>
    <w:rsid w:val="00BC6D13"/>
    <w:rsid w:val="00BC728B"/>
    <w:rsid w:val="00BD14BF"/>
    <w:rsid w:val="00BD34D8"/>
    <w:rsid w:val="00BD4913"/>
    <w:rsid w:val="00BE34B6"/>
    <w:rsid w:val="00BE6303"/>
    <w:rsid w:val="00BE79ED"/>
    <w:rsid w:val="00BF085E"/>
    <w:rsid w:val="00BF1BF6"/>
    <w:rsid w:val="00BF3F8E"/>
    <w:rsid w:val="00BF76CB"/>
    <w:rsid w:val="00C01666"/>
    <w:rsid w:val="00C04308"/>
    <w:rsid w:val="00C07975"/>
    <w:rsid w:val="00C07F4F"/>
    <w:rsid w:val="00C10E0E"/>
    <w:rsid w:val="00C11032"/>
    <w:rsid w:val="00C11065"/>
    <w:rsid w:val="00C13B10"/>
    <w:rsid w:val="00C13E7E"/>
    <w:rsid w:val="00C144B5"/>
    <w:rsid w:val="00C14508"/>
    <w:rsid w:val="00C16473"/>
    <w:rsid w:val="00C2432D"/>
    <w:rsid w:val="00C27405"/>
    <w:rsid w:val="00C3576B"/>
    <w:rsid w:val="00C374A6"/>
    <w:rsid w:val="00C46683"/>
    <w:rsid w:val="00C47371"/>
    <w:rsid w:val="00C51A75"/>
    <w:rsid w:val="00C521BF"/>
    <w:rsid w:val="00C63556"/>
    <w:rsid w:val="00C70917"/>
    <w:rsid w:val="00C70FA3"/>
    <w:rsid w:val="00C77B2D"/>
    <w:rsid w:val="00C8569B"/>
    <w:rsid w:val="00C85BC7"/>
    <w:rsid w:val="00C86215"/>
    <w:rsid w:val="00C94B9E"/>
    <w:rsid w:val="00C96A6F"/>
    <w:rsid w:val="00CA5B3B"/>
    <w:rsid w:val="00CB4992"/>
    <w:rsid w:val="00CC28B4"/>
    <w:rsid w:val="00CD01AC"/>
    <w:rsid w:val="00CD2101"/>
    <w:rsid w:val="00CD7686"/>
    <w:rsid w:val="00CE4652"/>
    <w:rsid w:val="00CE6323"/>
    <w:rsid w:val="00CE71B6"/>
    <w:rsid w:val="00CF0BAC"/>
    <w:rsid w:val="00D0024A"/>
    <w:rsid w:val="00D036FA"/>
    <w:rsid w:val="00D05E38"/>
    <w:rsid w:val="00D0775D"/>
    <w:rsid w:val="00D13783"/>
    <w:rsid w:val="00D16A06"/>
    <w:rsid w:val="00D20FA1"/>
    <w:rsid w:val="00D221B4"/>
    <w:rsid w:val="00D24535"/>
    <w:rsid w:val="00D25066"/>
    <w:rsid w:val="00D25D6C"/>
    <w:rsid w:val="00D2701F"/>
    <w:rsid w:val="00D30A7E"/>
    <w:rsid w:val="00D32948"/>
    <w:rsid w:val="00D3711A"/>
    <w:rsid w:val="00D44578"/>
    <w:rsid w:val="00D45D61"/>
    <w:rsid w:val="00D547EB"/>
    <w:rsid w:val="00D636ED"/>
    <w:rsid w:val="00D74E3F"/>
    <w:rsid w:val="00D830E9"/>
    <w:rsid w:val="00D849C8"/>
    <w:rsid w:val="00D92AE1"/>
    <w:rsid w:val="00DA030F"/>
    <w:rsid w:val="00DA2A2C"/>
    <w:rsid w:val="00DB0F6A"/>
    <w:rsid w:val="00DB71AC"/>
    <w:rsid w:val="00DB7305"/>
    <w:rsid w:val="00DC262E"/>
    <w:rsid w:val="00DC478C"/>
    <w:rsid w:val="00DC4816"/>
    <w:rsid w:val="00DD0B0E"/>
    <w:rsid w:val="00DD48E9"/>
    <w:rsid w:val="00DE7A7C"/>
    <w:rsid w:val="00DF23B6"/>
    <w:rsid w:val="00DF41FF"/>
    <w:rsid w:val="00DF7003"/>
    <w:rsid w:val="00DF7B07"/>
    <w:rsid w:val="00E008D3"/>
    <w:rsid w:val="00E00C42"/>
    <w:rsid w:val="00E05288"/>
    <w:rsid w:val="00E11CC1"/>
    <w:rsid w:val="00E211F2"/>
    <w:rsid w:val="00E242A8"/>
    <w:rsid w:val="00E26F9E"/>
    <w:rsid w:val="00E307F2"/>
    <w:rsid w:val="00E4123F"/>
    <w:rsid w:val="00E43E32"/>
    <w:rsid w:val="00E5627C"/>
    <w:rsid w:val="00E639F9"/>
    <w:rsid w:val="00E64288"/>
    <w:rsid w:val="00E64573"/>
    <w:rsid w:val="00E65637"/>
    <w:rsid w:val="00E65763"/>
    <w:rsid w:val="00E72ADC"/>
    <w:rsid w:val="00E74359"/>
    <w:rsid w:val="00E8116C"/>
    <w:rsid w:val="00E81372"/>
    <w:rsid w:val="00E831AE"/>
    <w:rsid w:val="00E841B8"/>
    <w:rsid w:val="00E90CBE"/>
    <w:rsid w:val="00E92561"/>
    <w:rsid w:val="00E94C3E"/>
    <w:rsid w:val="00E96CBD"/>
    <w:rsid w:val="00EA1E7F"/>
    <w:rsid w:val="00EA5727"/>
    <w:rsid w:val="00EA67E6"/>
    <w:rsid w:val="00EB2B65"/>
    <w:rsid w:val="00EB63F1"/>
    <w:rsid w:val="00EB65D6"/>
    <w:rsid w:val="00EB6D32"/>
    <w:rsid w:val="00EB7226"/>
    <w:rsid w:val="00EC3CC7"/>
    <w:rsid w:val="00EC5AE5"/>
    <w:rsid w:val="00EC6763"/>
    <w:rsid w:val="00EC729D"/>
    <w:rsid w:val="00ED0BF3"/>
    <w:rsid w:val="00ED4E2A"/>
    <w:rsid w:val="00ED5257"/>
    <w:rsid w:val="00ED5DB0"/>
    <w:rsid w:val="00ED6A04"/>
    <w:rsid w:val="00EE2669"/>
    <w:rsid w:val="00EE44C3"/>
    <w:rsid w:val="00EF39FB"/>
    <w:rsid w:val="00EF3E83"/>
    <w:rsid w:val="00EF4678"/>
    <w:rsid w:val="00EF597A"/>
    <w:rsid w:val="00EF6063"/>
    <w:rsid w:val="00EF733D"/>
    <w:rsid w:val="00F030ED"/>
    <w:rsid w:val="00F04065"/>
    <w:rsid w:val="00F05B5E"/>
    <w:rsid w:val="00F07441"/>
    <w:rsid w:val="00F12166"/>
    <w:rsid w:val="00F14370"/>
    <w:rsid w:val="00F22AF9"/>
    <w:rsid w:val="00F25F6E"/>
    <w:rsid w:val="00F344E6"/>
    <w:rsid w:val="00F40EAC"/>
    <w:rsid w:val="00F41322"/>
    <w:rsid w:val="00F4227B"/>
    <w:rsid w:val="00F43E2C"/>
    <w:rsid w:val="00F5058E"/>
    <w:rsid w:val="00F51953"/>
    <w:rsid w:val="00F5637C"/>
    <w:rsid w:val="00F66304"/>
    <w:rsid w:val="00F71C4D"/>
    <w:rsid w:val="00F73EB1"/>
    <w:rsid w:val="00F75EF6"/>
    <w:rsid w:val="00F761DD"/>
    <w:rsid w:val="00F76C45"/>
    <w:rsid w:val="00F77F8C"/>
    <w:rsid w:val="00F83E34"/>
    <w:rsid w:val="00F840EF"/>
    <w:rsid w:val="00F849F2"/>
    <w:rsid w:val="00F9015E"/>
    <w:rsid w:val="00F90A6C"/>
    <w:rsid w:val="00F91983"/>
    <w:rsid w:val="00F9606B"/>
    <w:rsid w:val="00F975F4"/>
    <w:rsid w:val="00FB0B98"/>
    <w:rsid w:val="00FB5520"/>
    <w:rsid w:val="00FB6058"/>
    <w:rsid w:val="00FC2FD1"/>
    <w:rsid w:val="00FC3957"/>
    <w:rsid w:val="00FC3E05"/>
    <w:rsid w:val="00FC5639"/>
    <w:rsid w:val="00FC692E"/>
    <w:rsid w:val="00FD3533"/>
    <w:rsid w:val="00FD42FF"/>
    <w:rsid w:val="00FD69D2"/>
    <w:rsid w:val="00FE14B4"/>
    <w:rsid w:val="00FE2F40"/>
    <w:rsid w:val="00FE78C7"/>
    <w:rsid w:val="00FF2773"/>
    <w:rsid w:val="00FF4CBD"/>
    <w:rsid w:val="00FF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64"/>
    <w:rPr>
      <w:rFonts w:cs="Times New Roman"/>
    </w:rPr>
  </w:style>
  <w:style w:type="paragraph" w:styleId="1">
    <w:name w:val="heading 1"/>
    <w:basedOn w:val="a"/>
    <w:next w:val="a"/>
    <w:link w:val="10"/>
    <w:uiPriority w:val="99"/>
    <w:qFormat/>
    <w:rsid w:val="00896064"/>
    <w:pPr>
      <w:keepNext/>
      <w:spacing w:before="120"/>
      <w:jc w:val="center"/>
      <w:outlineLvl w:val="0"/>
    </w:pPr>
    <w:rPr>
      <w:rFonts w:ascii="Times New Roman" w:hAnsi="Times New Roman"/>
      <w:b/>
      <w:sz w:val="28"/>
    </w:rPr>
  </w:style>
  <w:style w:type="paragraph" w:styleId="2">
    <w:name w:val="heading 2"/>
    <w:basedOn w:val="a"/>
    <w:next w:val="a"/>
    <w:link w:val="20"/>
    <w:uiPriority w:val="99"/>
    <w:qFormat/>
    <w:rsid w:val="00896064"/>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6064"/>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896064"/>
    <w:rPr>
      <w:rFonts w:ascii="Cambria" w:eastAsia="Times New Roman" w:hAnsi="Cambria" w:cs="Times New Roman"/>
      <w:b/>
      <w:bCs/>
      <w:i/>
      <w:iCs/>
      <w:sz w:val="28"/>
      <w:szCs w:val="28"/>
    </w:rPr>
  </w:style>
  <w:style w:type="paragraph" w:styleId="a3">
    <w:name w:val="header"/>
    <w:basedOn w:val="a"/>
    <w:link w:val="a4"/>
    <w:uiPriority w:val="99"/>
    <w:rsid w:val="00896064"/>
    <w:pPr>
      <w:tabs>
        <w:tab w:val="center" w:pos="4536"/>
        <w:tab w:val="right" w:pos="9072"/>
      </w:tabs>
    </w:pPr>
  </w:style>
  <w:style w:type="character" w:customStyle="1" w:styleId="a4">
    <w:name w:val="Верхний колонтитул Знак"/>
    <w:link w:val="a3"/>
    <w:uiPriority w:val="99"/>
    <w:locked/>
    <w:rsid w:val="00896064"/>
    <w:rPr>
      <w:rFonts w:cs="Times New Roman"/>
      <w:sz w:val="20"/>
      <w:szCs w:val="20"/>
    </w:rPr>
  </w:style>
  <w:style w:type="character" w:styleId="a5">
    <w:name w:val="page number"/>
    <w:uiPriority w:val="99"/>
    <w:rsid w:val="00896064"/>
    <w:rPr>
      <w:rFonts w:cs="Times New Roman"/>
    </w:rPr>
  </w:style>
  <w:style w:type="paragraph" w:styleId="a6">
    <w:name w:val="Block Text"/>
    <w:basedOn w:val="a"/>
    <w:uiPriority w:val="99"/>
    <w:rsid w:val="00896064"/>
    <w:pPr>
      <w:spacing w:before="240" w:line="220" w:lineRule="exact"/>
      <w:ind w:left="57" w:right="5273"/>
      <w:jc w:val="both"/>
    </w:pPr>
    <w:rPr>
      <w:noProof/>
      <w:sz w:val="28"/>
    </w:rPr>
  </w:style>
  <w:style w:type="paragraph" w:styleId="a7">
    <w:name w:val="footer"/>
    <w:basedOn w:val="a"/>
    <w:link w:val="a8"/>
    <w:uiPriority w:val="99"/>
    <w:rsid w:val="00896064"/>
    <w:pPr>
      <w:tabs>
        <w:tab w:val="center" w:pos="4153"/>
        <w:tab w:val="right" w:pos="8306"/>
      </w:tabs>
    </w:pPr>
  </w:style>
  <w:style w:type="character" w:customStyle="1" w:styleId="a8">
    <w:name w:val="Нижний колонтитул Знак"/>
    <w:link w:val="a7"/>
    <w:uiPriority w:val="99"/>
    <w:locked/>
    <w:rsid w:val="00896064"/>
    <w:rPr>
      <w:rFonts w:cs="Times New Roman"/>
      <w:sz w:val="20"/>
      <w:szCs w:val="20"/>
    </w:rPr>
  </w:style>
  <w:style w:type="paragraph" w:styleId="a9">
    <w:name w:val="Balloon Text"/>
    <w:basedOn w:val="a"/>
    <w:link w:val="aa"/>
    <w:uiPriority w:val="99"/>
    <w:semiHidden/>
    <w:rsid w:val="002C2607"/>
    <w:rPr>
      <w:rFonts w:ascii="Tahoma" w:hAnsi="Tahoma" w:cs="Tahoma"/>
      <w:sz w:val="16"/>
      <w:szCs w:val="16"/>
    </w:rPr>
  </w:style>
  <w:style w:type="character" w:customStyle="1" w:styleId="aa">
    <w:name w:val="Текст выноски Знак"/>
    <w:link w:val="a9"/>
    <w:uiPriority w:val="99"/>
    <w:semiHidden/>
    <w:locked/>
    <w:rsid w:val="00896064"/>
    <w:rPr>
      <w:rFonts w:ascii="Tahoma" w:hAnsi="Tahoma" w:cs="Tahoma"/>
      <w:sz w:val="16"/>
      <w:szCs w:val="16"/>
    </w:rPr>
  </w:style>
  <w:style w:type="table" w:styleId="ab">
    <w:name w:val="Table Grid"/>
    <w:basedOn w:val="a1"/>
    <w:uiPriority w:val="99"/>
    <w:rsid w:val="0093733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733B"/>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219724">
      <w:bodyDiv w:val="1"/>
      <w:marLeft w:val="0"/>
      <w:marRight w:val="0"/>
      <w:marTop w:val="0"/>
      <w:marBottom w:val="0"/>
      <w:divBdr>
        <w:top w:val="none" w:sz="0" w:space="0" w:color="auto"/>
        <w:left w:val="none" w:sz="0" w:space="0" w:color="auto"/>
        <w:bottom w:val="none" w:sz="0" w:space="0" w:color="auto"/>
        <w:right w:val="none" w:sz="0" w:space="0" w:color="auto"/>
      </w:divBdr>
    </w:div>
    <w:div w:id="301812312">
      <w:bodyDiv w:val="1"/>
      <w:marLeft w:val="0"/>
      <w:marRight w:val="0"/>
      <w:marTop w:val="0"/>
      <w:marBottom w:val="0"/>
      <w:divBdr>
        <w:top w:val="none" w:sz="0" w:space="0" w:color="auto"/>
        <w:left w:val="none" w:sz="0" w:space="0" w:color="auto"/>
        <w:bottom w:val="none" w:sz="0" w:space="0" w:color="auto"/>
        <w:right w:val="none" w:sz="0" w:space="0" w:color="auto"/>
      </w:divBdr>
    </w:div>
    <w:div w:id="1926644086">
      <w:marLeft w:val="0"/>
      <w:marRight w:val="0"/>
      <w:marTop w:val="0"/>
      <w:marBottom w:val="0"/>
      <w:divBdr>
        <w:top w:val="none" w:sz="0" w:space="0" w:color="auto"/>
        <w:left w:val="none" w:sz="0" w:space="0" w:color="auto"/>
        <w:bottom w:val="none" w:sz="0" w:space="0" w:color="auto"/>
        <w:right w:val="none" w:sz="0" w:space="0" w:color="auto"/>
      </w:divBdr>
    </w:div>
    <w:div w:id="19424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0396.9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mmon\BLANKI\97\&#1056;&#1072;&#1089;&#1087;&#1086;&#1088;&#1103;&#1078;&#1077;&#1085;&#1080;&#1077;%20&#1052;&#1080;&#1085;&#1092;&#1080;&#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5439-1146-4A43-8B3C-8C75DA6A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Минфина</Template>
  <TotalTime>203</TotalTime>
  <Pages>6</Pages>
  <Words>904</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Распоряжение аппарата</vt:lpstr>
    </vt:vector>
  </TitlesOfParts>
  <Company>Управление информационного и документационного обеспечения</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аппарата</dc:title>
  <dc:creator>Торопов С.М.</dc:creator>
  <cp:lastModifiedBy>Сергей</cp:lastModifiedBy>
  <cp:revision>9</cp:revision>
  <cp:lastPrinted>2018-04-25T07:24:00Z</cp:lastPrinted>
  <dcterms:created xsi:type="dcterms:W3CDTF">2018-04-23T05:29:00Z</dcterms:created>
  <dcterms:modified xsi:type="dcterms:W3CDTF">2018-04-25T08:13:00Z</dcterms:modified>
</cp:coreProperties>
</file>